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E81" w:rsidRDefault="00654E81" w:rsidP="0030085D">
      <w:pPr>
        <w:widowControl w:val="0"/>
        <w:spacing w:after="0" w:line="240" w:lineRule="auto"/>
        <w:rPr>
          <w:rFonts w:ascii="Times New Roman" w:hAnsi="Times New Roman" w:cs="Times New Roman"/>
          <w:b/>
          <w:sz w:val="20"/>
          <w:szCs w:val="20"/>
          <w:lang w:val="kk-KZ"/>
        </w:rPr>
      </w:pPr>
    </w:p>
    <w:p w:rsidR="00ED0065" w:rsidRPr="00532BFE" w:rsidRDefault="00ED0065" w:rsidP="00ED0065">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ED0065" w:rsidRPr="00532BFE" w:rsidRDefault="00ED0065" w:rsidP="00ED0065">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ED0065" w:rsidRPr="00532BFE" w:rsidRDefault="00ED0065" w:rsidP="00ED0065">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ED0065" w:rsidRPr="00532BFE" w:rsidRDefault="00ED0065" w:rsidP="00ED0065">
      <w:pPr>
        <w:spacing w:after="0" w:line="240" w:lineRule="auto"/>
        <w:jc w:val="right"/>
        <w:rPr>
          <w:rFonts w:ascii="Times New Roman" w:hAnsi="Times New Roman"/>
          <w:i/>
          <w:sz w:val="24"/>
          <w:szCs w:val="24"/>
        </w:rPr>
      </w:pPr>
      <w:r w:rsidRPr="00532BFE">
        <w:rPr>
          <w:rFonts w:ascii="Times New Roman" w:hAnsi="Times New Roman"/>
          <w:i/>
          <w:sz w:val="24"/>
          <w:szCs w:val="24"/>
        </w:rPr>
        <w:t>к тендерной документации</w:t>
      </w:r>
    </w:p>
    <w:p w:rsidR="00ED0065" w:rsidRDefault="00ED0065" w:rsidP="00ED0065">
      <w:pPr>
        <w:pStyle w:val="a4"/>
        <w:shd w:val="clear" w:color="auto" w:fill="FFFFFF"/>
        <w:spacing w:before="0" w:beforeAutospacing="0" w:after="0" w:afterAutospacing="0"/>
        <w:rPr>
          <w:color w:val="333333"/>
          <w:sz w:val="21"/>
          <w:szCs w:val="21"/>
        </w:rPr>
      </w:pPr>
    </w:p>
    <w:p w:rsidR="00ED0065" w:rsidRDefault="00ED0065" w:rsidP="00654E81">
      <w:pPr>
        <w:widowControl w:val="0"/>
        <w:spacing w:after="0" w:line="240" w:lineRule="auto"/>
        <w:jc w:val="center"/>
        <w:rPr>
          <w:rFonts w:ascii="Times New Roman" w:hAnsi="Times New Roman" w:cs="Times New Roman"/>
          <w:b/>
          <w:sz w:val="20"/>
          <w:szCs w:val="20"/>
          <w:lang w:val="kk-KZ"/>
        </w:rPr>
      </w:pPr>
    </w:p>
    <w:p w:rsidR="00654E81" w:rsidRPr="00ED0065" w:rsidRDefault="00654E81" w:rsidP="00654E81">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lang w:val="kk-KZ"/>
        </w:rPr>
        <w:t xml:space="preserve">  Сатып алынатын тауарларғасипаттама</w:t>
      </w:r>
      <w:r>
        <w:rPr>
          <w:rFonts w:ascii="Times New Roman" w:hAnsi="Times New Roman"/>
          <w:lang w:val="kk-KZ"/>
        </w:rPr>
        <w:t xml:space="preserve"> </w:t>
      </w:r>
      <w:r>
        <w:rPr>
          <w:rFonts w:ascii="Times New Roman" w:hAnsi="Times New Roman"/>
        </w:rPr>
        <w:t xml:space="preserve">                              </w:t>
      </w:r>
      <w:r w:rsidR="00ED0065">
        <w:rPr>
          <w:rFonts w:ascii="Times New Roman" w:hAnsi="Times New Roman"/>
        </w:rPr>
        <w:t xml:space="preserve">                              </w:t>
      </w:r>
      <w:r>
        <w:rPr>
          <w:rFonts w:ascii="Times New Roman" w:hAnsi="Times New Roman"/>
        </w:rPr>
        <w:t xml:space="preserve"> </w:t>
      </w:r>
    </w:p>
    <w:p w:rsidR="00654E81" w:rsidRDefault="00654E81" w:rsidP="00654E81">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sz w:val="20"/>
          <w:szCs w:val="20"/>
        </w:rPr>
        <w:t>Техническая спецификация</w:t>
      </w:r>
    </w:p>
    <w:p w:rsidR="00654E81" w:rsidRDefault="00654E81" w:rsidP="00654E81">
      <w:pPr>
        <w:widowControl w:val="0"/>
        <w:spacing w:after="0" w:line="240" w:lineRule="auto"/>
        <w:jc w:val="center"/>
        <w:rPr>
          <w:rFonts w:ascii="Times New Roman" w:hAnsi="Times New Roman" w:cs="Times New Roman"/>
          <w:b/>
          <w:sz w:val="20"/>
          <w:szCs w:val="20"/>
          <w:lang w:val="kk-KZ"/>
        </w:rPr>
      </w:pPr>
    </w:p>
    <w:p w:rsidR="000E6BAE" w:rsidRDefault="000E6BAE" w:rsidP="00654E81">
      <w:pPr>
        <w:widowControl w:val="0"/>
        <w:spacing w:after="0" w:line="240" w:lineRule="auto"/>
        <w:jc w:val="center"/>
        <w:rPr>
          <w:rFonts w:ascii="Times New Roman" w:hAnsi="Times New Roman" w:cs="Times New Roman"/>
          <w:b/>
          <w:sz w:val="20"/>
          <w:szCs w:val="20"/>
          <w:lang w:val="kk-KZ"/>
        </w:rPr>
      </w:pPr>
    </w:p>
    <w:tbl>
      <w:tblPr>
        <w:tblW w:w="14899" w:type="dxa"/>
        <w:tblInd w:w="93" w:type="dxa"/>
        <w:tblLook w:val="04A0"/>
      </w:tblPr>
      <w:tblGrid>
        <w:gridCol w:w="559"/>
        <w:gridCol w:w="2433"/>
        <w:gridCol w:w="992"/>
        <w:gridCol w:w="10915"/>
      </w:tblGrid>
      <w:tr w:rsidR="000E6BAE" w:rsidRPr="000E6BAE" w:rsidTr="001E6971">
        <w:trPr>
          <w:trHeight w:val="255"/>
        </w:trPr>
        <w:tc>
          <w:tcPr>
            <w:tcW w:w="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w:t>
            </w:r>
          </w:p>
        </w:tc>
        <w:tc>
          <w:tcPr>
            <w:tcW w:w="2433"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Наименование</w:t>
            </w:r>
            <w:r w:rsidR="00305D18">
              <w:rPr>
                <w:rFonts w:ascii="Arial" w:hAnsi="Arial" w:cs="Arial"/>
                <w:color w:val="333333"/>
                <w:sz w:val="27"/>
                <w:szCs w:val="27"/>
                <w:shd w:val="clear" w:color="auto" w:fill="FFFFFF"/>
              </w:rPr>
              <w:t xml:space="preserve"> </w:t>
            </w:r>
            <w:proofErr w:type="spellStart"/>
            <w:r w:rsidR="00305D18" w:rsidRPr="00305D18">
              <w:rPr>
                <w:rFonts w:ascii="Times New Roman" w:hAnsi="Times New Roman" w:cs="Times New Roman"/>
                <w:color w:val="333333"/>
                <w:sz w:val="18"/>
                <w:szCs w:val="18"/>
                <w:shd w:val="clear" w:color="auto" w:fill="FFFFFF"/>
              </w:rPr>
              <w:t>Атау</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Кол-во</w:t>
            </w:r>
          </w:p>
        </w:tc>
        <w:tc>
          <w:tcPr>
            <w:tcW w:w="10915" w:type="dxa"/>
            <w:tcBorders>
              <w:top w:val="single" w:sz="4" w:space="0" w:color="auto"/>
              <w:left w:val="nil"/>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b/>
                <w:bCs/>
                <w:color w:val="000000"/>
                <w:sz w:val="20"/>
                <w:szCs w:val="20"/>
                <w:lang w:eastAsia="ru-RU"/>
              </w:rPr>
            </w:pPr>
            <w:r w:rsidRPr="000E6BAE">
              <w:rPr>
                <w:rFonts w:ascii="Times New Roman" w:eastAsia="Times New Roman" w:hAnsi="Times New Roman" w:cs="Times New Roman"/>
                <w:b/>
                <w:bCs/>
                <w:color w:val="000000"/>
                <w:sz w:val="20"/>
                <w:szCs w:val="20"/>
                <w:lang w:eastAsia="ru-RU"/>
              </w:rPr>
              <w:t>Техническое описание</w:t>
            </w:r>
            <w:r w:rsidR="00305D18">
              <w:rPr>
                <w:rFonts w:ascii="Arial" w:hAnsi="Arial" w:cs="Arial"/>
                <w:color w:val="333333"/>
                <w:sz w:val="27"/>
                <w:szCs w:val="27"/>
                <w:shd w:val="clear" w:color="auto" w:fill="FFFFFF"/>
              </w:rPr>
              <w:t xml:space="preserve"> </w:t>
            </w:r>
            <w:r w:rsidR="00305D18" w:rsidRPr="00305D18">
              <w:rPr>
                <w:rFonts w:ascii="Times New Roman" w:hAnsi="Times New Roman" w:cs="Times New Roman"/>
                <w:color w:val="333333"/>
                <w:sz w:val="18"/>
                <w:szCs w:val="18"/>
                <w:shd w:val="clear" w:color="auto" w:fill="FFFFFF"/>
              </w:rPr>
              <w:t>Техникалық сипаттама</w:t>
            </w:r>
          </w:p>
        </w:tc>
      </w:tr>
      <w:tr w:rsidR="000E6BAE" w:rsidRPr="000E6BAE" w:rsidTr="00D27033">
        <w:trPr>
          <w:trHeight w:val="1128"/>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0E6BAE" w:rsidRPr="000E6BAE" w:rsidRDefault="000E6BAE" w:rsidP="000E6BAE">
            <w:pPr>
              <w:spacing w:after="0" w:line="240" w:lineRule="auto"/>
              <w:jc w:val="center"/>
              <w:rPr>
                <w:rFonts w:ascii="Times New Roman" w:eastAsia="Times New Roman" w:hAnsi="Times New Roman" w:cs="Times New Roman"/>
                <w:color w:val="000000"/>
                <w:sz w:val="20"/>
                <w:szCs w:val="20"/>
                <w:lang w:eastAsia="ru-RU"/>
              </w:rPr>
            </w:pPr>
            <w:r w:rsidRPr="000E6BAE">
              <w:rPr>
                <w:rFonts w:ascii="Times New Roman" w:eastAsia="Times New Roman" w:hAnsi="Times New Roman" w:cs="Times New Roman"/>
                <w:color w:val="000000"/>
                <w:sz w:val="20"/>
                <w:szCs w:val="20"/>
                <w:lang w:eastAsia="ru-RU"/>
              </w:rPr>
              <w:t>1</w:t>
            </w:r>
          </w:p>
        </w:tc>
        <w:tc>
          <w:tcPr>
            <w:tcW w:w="2433" w:type="dxa"/>
            <w:tcBorders>
              <w:top w:val="nil"/>
              <w:left w:val="nil"/>
              <w:bottom w:val="single" w:sz="4" w:space="0" w:color="auto"/>
              <w:right w:val="single" w:sz="4" w:space="0" w:color="auto"/>
            </w:tcBorders>
            <w:shd w:val="clear" w:color="auto" w:fill="auto"/>
            <w:vAlign w:val="center"/>
            <w:hideMark/>
          </w:tcPr>
          <w:p w:rsidR="00EC0965" w:rsidRDefault="00EC0965" w:rsidP="0046236D">
            <w:pPr>
              <w:rPr>
                <w:rFonts w:ascii="Times New Roman" w:hAnsi="Times New Roman" w:cs="Times New Roman"/>
                <w:color w:val="000000"/>
                <w:sz w:val="24"/>
                <w:szCs w:val="24"/>
              </w:rPr>
            </w:pPr>
            <w:proofErr w:type="spellStart"/>
            <w:r w:rsidRPr="00EC0965">
              <w:rPr>
                <w:rFonts w:ascii="Times New Roman" w:hAnsi="Times New Roman" w:cs="Times New Roman"/>
                <w:color w:val="000000"/>
                <w:sz w:val="24"/>
                <w:szCs w:val="24"/>
              </w:rPr>
              <w:t>Инкубаторлары</w:t>
            </w:r>
            <w:proofErr w:type="spellEnd"/>
            <w:r w:rsidRPr="00EC0965">
              <w:rPr>
                <w:rFonts w:ascii="Times New Roman" w:hAnsi="Times New Roman" w:cs="Times New Roman"/>
                <w:color w:val="000000"/>
                <w:sz w:val="24"/>
                <w:szCs w:val="24"/>
              </w:rPr>
              <w:t xml:space="preserve"> және 2 планшетке штрих </w:t>
            </w:r>
            <w:proofErr w:type="spellStart"/>
            <w:r w:rsidRPr="00EC0965">
              <w:rPr>
                <w:rFonts w:ascii="Times New Roman" w:hAnsi="Times New Roman" w:cs="Times New Roman"/>
                <w:color w:val="000000"/>
                <w:sz w:val="24"/>
                <w:szCs w:val="24"/>
              </w:rPr>
              <w:t>кодты</w:t>
            </w:r>
            <w:proofErr w:type="spellEnd"/>
            <w:r w:rsidRPr="00EC0965">
              <w:rPr>
                <w:rFonts w:ascii="Times New Roman" w:hAnsi="Times New Roman" w:cs="Times New Roman"/>
                <w:color w:val="000000"/>
                <w:sz w:val="24"/>
                <w:szCs w:val="24"/>
              </w:rPr>
              <w:t xml:space="preserve"> оқитыны бар </w:t>
            </w:r>
            <w:proofErr w:type="spellStart"/>
            <w:r w:rsidRPr="00EC0965">
              <w:rPr>
                <w:rFonts w:ascii="Times New Roman" w:hAnsi="Times New Roman" w:cs="Times New Roman"/>
                <w:color w:val="000000"/>
                <w:sz w:val="24"/>
                <w:szCs w:val="24"/>
              </w:rPr>
              <w:t>иммуноферментті</w:t>
            </w:r>
            <w:proofErr w:type="spellEnd"/>
            <w:r w:rsidRPr="00EC0965">
              <w:rPr>
                <w:rFonts w:ascii="Times New Roman" w:hAnsi="Times New Roman" w:cs="Times New Roman"/>
                <w:color w:val="000000"/>
                <w:sz w:val="24"/>
                <w:szCs w:val="24"/>
              </w:rPr>
              <w:t xml:space="preserve"> талдағыш</w:t>
            </w:r>
          </w:p>
          <w:p w:rsidR="00305D18" w:rsidRPr="00EC0965" w:rsidRDefault="00315526" w:rsidP="0046236D">
            <w:pPr>
              <w:rPr>
                <w:rFonts w:ascii="Times New Roman" w:hAnsi="Times New Roman" w:cs="Times New Roman"/>
                <w:b/>
                <w:color w:val="000000"/>
                <w:sz w:val="24"/>
                <w:szCs w:val="24"/>
              </w:rPr>
            </w:pPr>
            <w:r w:rsidRPr="00EC0965">
              <w:rPr>
                <w:rFonts w:ascii="Times New Roman" w:hAnsi="Times New Roman" w:cs="Times New Roman"/>
                <w:color w:val="000000"/>
                <w:sz w:val="24"/>
                <w:szCs w:val="24"/>
              </w:rPr>
              <w:t>Анализатор иммуноферментный с инкубаторами и считывателем штрих кода  на 2 планшета</w:t>
            </w:r>
          </w:p>
        </w:tc>
        <w:tc>
          <w:tcPr>
            <w:tcW w:w="992" w:type="dxa"/>
            <w:tcBorders>
              <w:top w:val="nil"/>
              <w:left w:val="nil"/>
              <w:bottom w:val="single" w:sz="4" w:space="0" w:color="auto"/>
              <w:right w:val="single" w:sz="4" w:space="0" w:color="auto"/>
            </w:tcBorders>
            <w:shd w:val="clear" w:color="auto" w:fill="auto"/>
            <w:vAlign w:val="center"/>
            <w:hideMark/>
          </w:tcPr>
          <w:p w:rsidR="000E6BAE" w:rsidRPr="00933B57" w:rsidRDefault="00933B57" w:rsidP="000E6BAE">
            <w:pPr>
              <w:spacing w:after="0" w:line="240" w:lineRule="auto"/>
              <w:jc w:val="center"/>
              <w:rPr>
                <w:rFonts w:ascii="Times New Roman" w:eastAsia="Times New Roman" w:hAnsi="Times New Roman" w:cs="Times New Roman"/>
                <w:color w:val="000000"/>
                <w:sz w:val="20"/>
                <w:szCs w:val="20"/>
                <w:lang w:eastAsia="ru-RU"/>
              </w:rPr>
            </w:pPr>
            <w:r w:rsidRPr="00933B57">
              <w:rPr>
                <w:rFonts w:ascii="Times New Roman" w:eastAsia="Times New Roman" w:hAnsi="Times New Roman" w:cs="Times New Roman"/>
                <w:color w:val="000000"/>
                <w:sz w:val="20"/>
                <w:szCs w:val="20"/>
                <w:lang w:eastAsia="ru-RU"/>
              </w:rPr>
              <w:t>1</w:t>
            </w:r>
          </w:p>
        </w:tc>
        <w:tc>
          <w:tcPr>
            <w:tcW w:w="10915" w:type="dxa"/>
            <w:tcBorders>
              <w:top w:val="nil"/>
              <w:left w:val="nil"/>
              <w:bottom w:val="single" w:sz="4" w:space="0" w:color="auto"/>
              <w:right w:val="single" w:sz="4" w:space="0" w:color="auto"/>
            </w:tcBorders>
            <w:shd w:val="clear" w:color="auto" w:fill="auto"/>
            <w:vAlign w:val="center"/>
            <w:hideMark/>
          </w:tcPr>
          <w:p w:rsidR="00014879" w:rsidRPr="00EC0965" w:rsidRDefault="00315526" w:rsidP="00EC0965">
            <w:pPr>
              <w:snapToGrid w:val="0"/>
              <w:spacing w:after="0"/>
              <w:jc w:val="both"/>
              <w:rPr>
                <w:rFonts w:ascii="Times New Roman" w:hAnsi="Times New Roman" w:cs="Times New Roman"/>
                <w:sz w:val="24"/>
                <w:szCs w:val="24"/>
              </w:rPr>
            </w:pPr>
            <w:r w:rsidRPr="00EC0965">
              <w:rPr>
                <w:rFonts w:ascii="Times New Roman" w:hAnsi="Times New Roman" w:cs="Times New Roman"/>
                <w:color w:val="000000"/>
                <w:sz w:val="24"/>
                <w:szCs w:val="24"/>
              </w:rPr>
              <w:t>Анализатор иммуноферментный с инкубаторами и считывателем штрих кода  на 2 планшета</w:t>
            </w:r>
            <w:proofErr w:type="gramStart"/>
            <w:r w:rsidRPr="00EC0965">
              <w:rPr>
                <w:rFonts w:ascii="Times New Roman" w:hAnsi="Times New Roman" w:cs="Times New Roman"/>
                <w:sz w:val="24"/>
                <w:szCs w:val="24"/>
              </w:rPr>
              <w:t xml:space="preserve"> .</w:t>
            </w:r>
            <w:proofErr w:type="gramEnd"/>
            <w:r w:rsidR="00014879" w:rsidRPr="00EC0965">
              <w:rPr>
                <w:rFonts w:ascii="Times New Roman" w:hAnsi="Times New Roman" w:cs="Times New Roman"/>
                <w:sz w:val="24"/>
                <w:szCs w:val="24"/>
              </w:rPr>
              <w:t>Количественные и качественные измерения в формате 96 — луночного планшета. Количество методик на один планшет: 12, при совпадении. Наличие режима «</w:t>
            </w:r>
            <w:proofErr w:type="spellStart"/>
            <w:r w:rsidR="00014879" w:rsidRPr="00EC0965">
              <w:rPr>
                <w:rFonts w:ascii="Times New Roman" w:hAnsi="Times New Roman" w:cs="Times New Roman"/>
                <w:sz w:val="24"/>
                <w:szCs w:val="24"/>
              </w:rPr>
              <w:t>Аллергодиагностика</w:t>
            </w:r>
            <w:proofErr w:type="spellEnd"/>
            <w:r w:rsidR="00014879" w:rsidRPr="00EC0965">
              <w:rPr>
                <w:rFonts w:ascii="Times New Roman" w:hAnsi="Times New Roman" w:cs="Times New Roman"/>
                <w:sz w:val="24"/>
                <w:szCs w:val="24"/>
              </w:rPr>
              <w:t xml:space="preserve">». Для предотвращения контаминации и выдачи ложноположительных результатов обязательна работа с одноразовыми наконечниками. Не имеет системных реагентов. Автоматическая проверка системы перед запуском. Возможность дозагрузки образцов и реагентов. </w:t>
            </w:r>
          </w:p>
          <w:p w:rsidR="00014879" w:rsidRPr="00EC0965" w:rsidRDefault="00014879" w:rsidP="00EC0965">
            <w:pPr>
              <w:snapToGrid w:val="0"/>
              <w:spacing w:after="0"/>
              <w:jc w:val="both"/>
              <w:rPr>
                <w:rFonts w:ascii="Times New Roman" w:hAnsi="Times New Roman" w:cs="Times New Roman"/>
                <w:sz w:val="24"/>
                <w:szCs w:val="24"/>
              </w:rPr>
            </w:pPr>
            <w:r w:rsidRPr="00EC0965">
              <w:rPr>
                <w:rStyle w:val="ab"/>
                <w:rFonts w:ascii="Times New Roman" w:hAnsi="Times New Roman" w:cs="Times New Roman"/>
                <w:color w:val="000000"/>
                <w:sz w:val="24"/>
                <w:szCs w:val="24"/>
              </w:rPr>
              <w:t xml:space="preserve">Контроль процесса: </w:t>
            </w:r>
            <w:r w:rsidRPr="00EC0965">
              <w:rPr>
                <w:rFonts w:ascii="Times New Roman" w:hAnsi="Times New Roman" w:cs="Times New Roman"/>
                <w:color w:val="000000"/>
                <w:sz w:val="24"/>
                <w:szCs w:val="24"/>
              </w:rPr>
              <w:t>Датчик уровня жидкости контролирует забор реагентов, образцов, контролей и калибраторов;  Принцип датчика уровня жидкости: дифференциал давления; </w:t>
            </w:r>
            <w:proofErr w:type="spellStart"/>
            <w:r w:rsidRPr="00EC0965">
              <w:rPr>
                <w:rFonts w:ascii="Times New Roman" w:hAnsi="Times New Roman" w:cs="Times New Roman"/>
                <w:color w:val="000000"/>
                <w:sz w:val="24"/>
                <w:szCs w:val="24"/>
              </w:rPr>
              <w:t>Детекция</w:t>
            </w:r>
            <w:proofErr w:type="spellEnd"/>
            <w:r w:rsidRPr="00EC0965">
              <w:rPr>
                <w:rFonts w:ascii="Times New Roman" w:hAnsi="Times New Roman" w:cs="Times New Roman"/>
                <w:color w:val="000000"/>
                <w:sz w:val="24"/>
                <w:szCs w:val="24"/>
              </w:rPr>
              <w:t xml:space="preserve"> сгустка и вспенивания; </w:t>
            </w:r>
            <w:proofErr w:type="spellStart"/>
            <w:r w:rsidRPr="00EC0965">
              <w:rPr>
                <w:rFonts w:ascii="Times New Roman" w:hAnsi="Times New Roman" w:cs="Times New Roman"/>
                <w:color w:val="000000"/>
                <w:sz w:val="24"/>
                <w:szCs w:val="24"/>
              </w:rPr>
              <w:t>Детекция</w:t>
            </w:r>
            <w:proofErr w:type="spellEnd"/>
            <w:r w:rsidRPr="00EC0965">
              <w:rPr>
                <w:rFonts w:ascii="Times New Roman" w:hAnsi="Times New Roman" w:cs="Times New Roman"/>
                <w:color w:val="000000"/>
                <w:sz w:val="24"/>
                <w:szCs w:val="24"/>
              </w:rPr>
              <w:t xml:space="preserve"> неправильного дозирования; </w:t>
            </w:r>
            <w:proofErr w:type="spellStart"/>
            <w:r w:rsidRPr="00EC0965">
              <w:rPr>
                <w:rFonts w:ascii="Times New Roman" w:hAnsi="Times New Roman" w:cs="Times New Roman"/>
                <w:color w:val="000000"/>
                <w:sz w:val="24"/>
                <w:szCs w:val="24"/>
              </w:rPr>
              <w:t>Детекция</w:t>
            </w:r>
            <w:proofErr w:type="spellEnd"/>
            <w:r w:rsidRPr="00EC0965">
              <w:rPr>
                <w:rFonts w:ascii="Times New Roman" w:hAnsi="Times New Roman" w:cs="Times New Roman"/>
                <w:color w:val="000000"/>
                <w:sz w:val="24"/>
                <w:szCs w:val="24"/>
              </w:rPr>
              <w:t xml:space="preserve"> наконечника; Звуковое предупреждение. </w:t>
            </w:r>
          </w:p>
          <w:p w:rsidR="00014879" w:rsidRPr="00EC0965" w:rsidRDefault="00014879" w:rsidP="00014879">
            <w:pPr>
              <w:spacing w:after="0"/>
              <w:jc w:val="both"/>
              <w:rPr>
                <w:rFonts w:ascii="Times New Roman" w:hAnsi="Times New Roman" w:cs="Times New Roman"/>
                <w:color w:val="000000"/>
                <w:sz w:val="24"/>
                <w:szCs w:val="24"/>
              </w:rPr>
            </w:pPr>
            <w:r w:rsidRPr="00EC0965">
              <w:rPr>
                <w:rStyle w:val="ab"/>
                <w:rFonts w:ascii="Times New Roman" w:hAnsi="Times New Roman" w:cs="Times New Roman"/>
                <w:color w:val="000000"/>
                <w:sz w:val="24"/>
                <w:szCs w:val="24"/>
              </w:rPr>
              <w:t>Комплекс управления:</w:t>
            </w:r>
            <w:r w:rsidRPr="00EC0965">
              <w:rPr>
                <w:rFonts w:ascii="Times New Roman" w:hAnsi="Times New Roman" w:cs="Times New Roman"/>
                <w:color w:val="000000"/>
                <w:sz w:val="24"/>
                <w:szCs w:val="24"/>
              </w:rPr>
              <w:t xml:space="preserve"> Операционная система: </w:t>
            </w:r>
            <w:proofErr w:type="spellStart"/>
            <w:proofErr w:type="gramStart"/>
            <w:r w:rsidRPr="00EC0965">
              <w:rPr>
                <w:rFonts w:ascii="Times New Roman" w:hAnsi="Times New Roman" w:cs="Times New Roman"/>
                <w:color w:val="000000"/>
                <w:sz w:val="24"/>
                <w:szCs w:val="24"/>
              </w:rPr>
              <w:t>Windows</w:t>
            </w:r>
            <w:proofErr w:type="spellEnd"/>
            <w:r w:rsidRPr="00EC0965">
              <w:rPr>
                <w:rFonts w:ascii="Times New Roman" w:hAnsi="Times New Roman" w:cs="Times New Roman"/>
                <w:color w:val="000000"/>
                <w:sz w:val="24"/>
                <w:szCs w:val="24"/>
              </w:rPr>
              <w:t xml:space="preserve">; Программа обеспечение анализатора позволяет блокировать методики исследований, при создании новой методики </w:t>
            </w:r>
            <w:proofErr w:type="spellStart"/>
            <w:r w:rsidRPr="00EC0965">
              <w:rPr>
                <w:rFonts w:ascii="Times New Roman" w:hAnsi="Times New Roman" w:cs="Times New Roman"/>
                <w:color w:val="000000"/>
                <w:sz w:val="24"/>
                <w:szCs w:val="24"/>
              </w:rPr>
              <w:t>возмодна</w:t>
            </w:r>
            <w:proofErr w:type="spellEnd"/>
            <w:r w:rsidRPr="00EC0965">
              <w:rPr>
                <w:rFonts w:ascii="Times New Roman" w:hAnsi="Times New Roman" w:cs="Times New Roman"/>
                <w:color w:val="000000"/>
                <w:sz w:val="24"/>
                <w:szCs w:val="24"/>
              </w:rPr>
              <w:t xml:space="preserve"> её проверка в режиме «симуляции»;  Обработка результатов: качественные (</w:t>
            </w:r>
            <w:proofErr w:type="spellStart"/>
            <w:r w:rsidRPr="00EC0965">
              <w:rPr>
                <w:rFonts w:ascii="Times New Roman" w:hAnsi="Times New Roman" w:cs="Times New Roman"/>
                <w:color w:val="000000"/>
                <w:sz w:val="24"/>
                <w:szCs w:val="24"/>
              </w:rPr>
              <w:t>ОПкрит</w:t>
            </w:r>
            <w:proofErr w:type="spellEnd"/>
            <w:r w:rsidRPr="00EC0965">
              <w:rPr>
                <w:rFonts w:ascii="Times New Roman" w:hAnsi="Times New Roman" w:cs="Times New Roman"/>
                <w:color w:val="000000"/>
                <w:sz w:val="24"/>
                <w:szCs w:val="24"/>
              </w:rPr>
              <w:t xml:space="preserve">, титры, коэффициент позитивности) и количественные методики с построением кривых калибровки; Контроль качества: построение кривых </w:t>
            </w:r>
            <w:proofErr w:type="spellStart"/>
            <w:r w:rsidRPr="00EC0965">
              <w:rPr>
                <w:rFonts w:ascii="Times New Roman" w:hAnsi="Times New Roman" w:cs="Times New Roman"/>
                <w:color w:val="000000"/>
                <w:sz w:val="24"/>
                <w:szCs w:val="24"/>
              </w:rPr>
              <w:t>Леви-Дженингса</w:t>
            </w:r>
            <w:proofErr w:type="spellEnd"/>
            <w:r w:rsidRPr="00EC0965">
              <w:rPr>
                <w:rFonts w:ascii="Times New Roman" w:hAnsi="Times New Roman" w:cs="Times New Roman"/>
                <w:color w:val="000000"/>
                <w:sz w:val="24"/>
                <w:szCs w:val="24"/>
              </w:rPr>
              <w:t xml:space="preserve">, правила </w:t>
            </w:r>
            <w:proofErr w:type="spellStart"/>
            <w:r w:rsidRPr="00EC0965">
              <w:rPr>
                <w:rFonts w:ascii="Times New Roman" w:hAnsi="Times New Roman" w:cs="Times New Roman"/>
                <w:color w:val="000000"/>
                <w:sz w:val="24"/>
                <w:szCs w:val="24"/>
              </w:rPr>
              <w:t>Вестгарда</w:t>
            </w:r>
            <w:proofErr w:type="spellEnd"/>
            <w:r w:rsidRPr="00EC0965">
              <w:rPr>
                <w:rFonts w:ascii="Times New Roman" w:hAnsi="Times New Roman" w:cs="Times New Roman"/>
                <w:color w:val="000000"/>
                <w:sz w:val="24"/>
                <w:szCs w:val="24"/>
              </w:rPr>
              <w:t>; Отчетность по процессу: списки событий и ошибок; Автоматическое исправление ошибок;  Допуска к системе по паролю;</w:t>
            </w:r>
            <w:proofErr w:type="gramEnd"/>
            <w:r w:rsidRPr="00EC0965">
              <w:rPr>
                <w:rFonts w:ascii="Times New Roman" w:hAnsi="Times New Roman" w:cs="Times New Roman"/>
                <w:color w:val="000000"/>
                <w:sz w:val="24"/>
                <w:szCs w:val="24"/>
              </w:rPr>
              <w:t xml:space="preserve">  Сканер штрих-кода. Возможность интеграции в ЛИС.</w:t>
            </w:r>
          </w:p>
          <w:p w:rsidR="00014879" w:rsidRPr="00315526" w:rsidRDefault="00014879" w:rsidP="009A60B4">
            <w:pPr>
              <w:pStyle w:val="ac"/>
            </w:pPr>
            <w:r>
              <w:rPr>
                <w:rStyle w:val="ab"/>
                <w:color w:val="000000"/>
                <w:sz w:val="22"/>
                <w:szCs w:val="22"/>
              </w:rPr>
              <w:t>Общие характеристики:</w:t>
            </w:r>
            <w:r w:rsidR="00EC0965">
              <w:rPr>
                <w:rStyle w:val="ab"/>
                <w:color w:val="000000"/>
                <w:sz w:val="22"/>
                <w:szCs w:val="22"/>
              </w:rPr>
              <w:t xml:space="preserve"> </w:t>
            </w:r>
            <w:r>
              <w:rPr>
                <w:color w:val="000000"/>
                <w:sz w:val="22"/>
                <w:szCs w:val="22"/>
              </w:rPr>
              <w:t>Позиций ИФА планшетов на борту: 2 планшета</w:t>
            </w:r>
            <w:r w:rsidR="00315526">
              <w:rPr>
                <w:color w:val="000000"/>
                <w:sz w:val="22"/>
                <w:szCs w:val="22"/>
              </w:rPr>
              <w:t>,</w:t>
            </w:r>
            <w:r w:rsidR="00315526">
              <w:t xml:space="preserve"> </w:t>
            </w:r>
            <w:r>
              <w:rPr>
                <w:color w:val="000000"/>
                <w:sz w:val="22"/>
                <w:szCs w:val="22"/>
              </w:rPr>
              <w:t xml:space="preserve">Возможная количество образцов за одну загрузку: не </w:t>
            </w:r>
            <w:proofErr w:type="spellStart"/>
            <w:r>
              <w:rPr>
                <w:color w:val="000000"/>
                <w:sz w:val="22"/>
                <w:szCs w:val="22"/>
              </w:rPr>
              <w:t>менне</w:t>
            </w:r>
            <w:proofErr w:type="spellEnd"/>
            <w:r>
              <w:rPr>
                <w:color w:val="000000"/>
                <w:sz w:val="22"/>
                <w:szCs w:val="22"/>
              </w:rPr>
              <w:t xml:space="preserve"> 100</w:t>
            </w:r>
            <w:r w:rsidR="00315526">
              <w:rPr>
                <w:color w:val="000000"/>
                <w:sz w:val="22"/>
                <w:szCs w:val="22"/>
              </w:rPr>
              <w:t>,</w:t>
            </w:r>
            <w:r>
              <w:rPr>
                <w:color w:val="000000"/>
                <w:sz w:val="22"/>
                <w:szCs w:val="22"/>
              </w:rPr>
              <w:t xml:space="preserve">Возможна дозагрузка: реагенты, калибраторы, </w:t>
            </w:r>
            <w:proofErr w:type="spellStart"/>
            <w:r>
              <w:rPr>
                <w:color w:val="000000"/>
                <w:sz w:val="22"/>
                <w:szCs w:val="22"/>
              </w:rPr>
              <w:t>микропланшеты</w:t>
            </w:r>
            <w:proofErr w:type="spellEnd"/>
            <w:r>
              <w:rPr>
                <w:color w:val="000000"/>
                <w:sz w:val="22"/>
                <w:szCs w:val="22"/>
              </w:rPr>
              <w:t>, наконечники.</w:t>
            </w:r>
            <w:r w:rsidR="00315526">
              <w:t xml:space="preserve"> </w:t>
            </w:r>
            <w:r>
              <w:rPr>
                <w:color w:val="000000"/>
                <w:sz w:val="22"/>
                <w:szCs w:val="22"/>
              </w:rPr>
              <w:t>Пробирки для образцов: высота 40–100 мм, диаметр 10–16 мм</w:t>
            </w:r>
            <w:r w:rsidR="00315526">
              <w:t xml:space="preserve"> </w:t>
            </w:r>
            <w:r>
              <w:rPr>
                <w:color w:val="000000"/>
                <w:sz w:val="22"/>
                <w:szCs w:val="22"/>
              </w:rPr>
              <w:t xml:space="preserve">Пробирки для реагентов: 8 по 25 мл, 10 по 15 </w:t>
            </w:r>
            <w:proofErr w:type="spellStart"/>
            <w:r>
              <w:rPr>
                <w:color w:val="000000"/>
                <w:sz w:val="22"/>
                <w:szCs w:val="22"/>
              </w:rPr>
              <w:t>млРазведение</w:t>
            </w:r>
            <w:proofErr w:type="spellEnd"/>
            <w:r>
              <w:rPr>
                <w:color w:val="000000"/>
                <w:sz w:val="22"/>
                <w:szCs w:val="22"/>
              </w:rPr>
              <w:t xml:space="preserve">: 12х8-луночных  глубоких </w:t>
            </w:r>
            <w:proofErr w:type="spellStart"/>
            <w:r>
              <w:rPr>
                <w:color w:val="000000"/>
                <w:sz w:val="22"/>
                <w:szCs w:val="22"/>
              </w:rPr>
              <w:t>стрипов</w:t>
            </w:r>
            <w:proofErr w:type="spellEnd"/>
            <w:r w:rsidR="00315526">
              <w:t xml:space="preserve">. </w:t>
            </w:r>
            <w:r>
              <w:rPr>
                <w:color w:val="000000"/>
                <w:sz w:val="22"/>
                <w:szCs w:val="22"/>
              </w:rPr>
              <w:t>Загрузка наконечников: 216 для образцов, 20 для реагентов</w:t>
            </w:r>
            <w:r w:rsidR="009A60B4">
              <w:rPr>
                <w:color w:val="000000"/>
                <w:sz w:val="22"/>
                <w:szCs w:val="22"/>
              </w:rPr>
              <w:t xml:space="preserve">. </w:t>
            </w:r>
            <w:r>
              <w:rPr>
                <w:color w:val="000000"/>
                <w:sz w:val="22"/>
                <w:szCs w:val="22"/>
              </w:rPr>
              <w:t xml:space="preserve">Количество методик на 1 планшет: </w:t>
            </w:r>
            <w:r w:rsidR="00315526">
              <w:rPr>
                <w:color w:val="000000"/>
                <w:sz w:val="22"/>
                <w:szCs w:val="22"/>
              </w:rPr>
              <w:t>не менее</w:t>
            </w:r>
            <w:r>
              <w:rPr>
                <w:color w:val="000000"/>
                <w:sz w:val="22"/>
                <w:szCs w:val="22"/>
              </w:rPr>
              <w:t>12, при совпадении протоколов</w:t>
            </w:r>
            <w:r w:rsidR="00315526">
              <w:t xml:space="preserve">. </w:t>
            </w:r>
            <w:r>
              <w:rPr>
                <w:color w:val="000000"/>
                <w:sz w:val="22"/>
                <w:szCs w:val="22"/>
              </w:rPr>
              <w:t xml:space="preserve">Автоматическая проверка системы </w:t>
            </w:r>
            <w:r>
              <w:rPr>
                <w:color w:val="000000"/>
                <w:sz w:val="22"/>
                <w:szCs w:val="22"/>
              </w:rPr>
              <w:lastRenderedPageBreak/>
              <w:t>перед запуском</w:t>
            </w:r>
            <w:r w:rsidR="00315526">
              <w:t xml:space="preserve">. </w:t>
            </w:r>
            <w:r>
              <w:rPr>
                <w:color w:val="000000"/>
                <w:sz w:val="22"/>
                <w:szCs w:val="22"/>
              </w:rPr>
              <w:t> Габариты не более: 540 680 660 мм</w:t>
            </w:r>
            <w:r w:rsidR="00315526">
              <w:t>.</w:t>
            </w:r>
            <w:r>
              <w:rPr>
                <w:color w:val="000000"/>
                <w:sz w:val="22"/>
                <w:szCs w:val="22"/>
              </w:rPr>
              <w:t> Вес не более: 48 кг</w:t>
            </w:r>
            <w:r w:rsidR="00315526">
              <w:t>.</w:t>
            </w:r>
            <w:r>
              <w:rPr>
                <w:color w:val="000000"/>
                <w:sz w:val="22"/>
                <w:szCs w:val="22"/>
              </w:rPr>
              <w:t> Электропитание: 100 – 240</w:t>
            </w:r>
            <w:proofErr w:type="gramStart"/>
            <w:r>
              <w:rPr>
                <w:color w:val="000000"/>
                <w:sz w:val="22"/>
                <w:szCs w:val="22"/>
              </w:rPr>
              <w:t xml:space="preserve"> В</w:t>
            </w:r>
            <w:proofErr w:type="gramEnd"/>
            <w:r>
              <w:rPr>
                <w:color w:val="000000"/>
                <w:sz w:val="22"/>
                <w:szCs w:val="22"/>
              </w:rPr>
              <w:t>, 50/60 Гц</w:t>
            </w:r>
            <w:r w:rsidR="00315526">
              <w:t xml:space="preserve">. </w:t>
            </w:r>
            <w:r>
              <w:rPr>
                <w:color w:val="000000"/>
                <w:sz w:val="22"/>
                <w:szCs w:val="22"/>
              </w:rPr>
              <w:t>Потребляемая мощность: не более 300 В.А</w:t>
            </w:r>
          </w:p>
          <w:p w:rsidR="009A60B4" w:rsidRDefault="00014879" w:rsidP="009A60B4">
            <w:pPr>
              <w:pStyle w:val="ac"/>
            </w:pPr>
            <w:r>
              <w:rPr>
                <w:rStyle w:val="ab"/>
                <w:color w:val="000000"/>
                <w:sz w:val="22"/>
                <w:szCs w:val="22"/>
              </w:rPr>
              <w:t>Характеристики фотометра:</w:t>
            </w:r>
            <w:r w:rsidR="00315526">
              <w:t xml:space="preserve"> </w:t>
            </w:r>
            <w:r>
              <w:rPr>
                <w:color w:val="000000"/>
                <w:sz w:val="22"/>
                <w:szCs w:val="22"/>
              </w:rPr>
              <w:t>Диапазон измерения оптической плотности: 0 – 4,0 ед. ОП</w:t>
            </w:r>
            <w:r w:rsidR="00315526">
              <w:rPr>
                <w:color w:val="000000"/>
                <w:sz w:val="22"/>
                <w:szCs w:val="22"/>
              </w:rPr>
              <w:t>.</w:t>
            </w:r>
            <w:r w:rsidR="00315526">
              <w:t xml:space="preserve"> </w:t>
            </w:r>
            <w:r>
              <w:rPr>
                <w:color w:val="000000"/>
                <w:sz w:val="22"/>
                <w:szCs w:val="22"/>
              </w:rPr>
              <w:t>Спектральный диапазон: 400 – 700нм</w:t>
            </w:r>
            <w:r w:rsidR="00315526">
              <w:t xml:space="preserve">. </w:t>
            </w:r>
            <w:r>
              <w:rPr>
                <w:color w:val="000000"/>
                <w:sz w:val="22"/>
                <w:szCs w:val="22"/>
              </w:rPr>
              <w:t xml:space="preserve">Максимальное количество: </w:t>
            </w:r>
            <w:r w:rsidR="009A60B4">
              <w:rPr>
                <w:color w:val="000000"/>
                <w:sz w:val="22"/>
                <w:szCs w:val="22"/>
              </w:rPr>
              <w:t xml:space="preserve">не менее </w:t>
            </w:r>
            <w:r>
              <w:rPr>
                <w:color w:val="000000"/>
                <w:sz w:val="22"/>
                <w:szCs w:val="22"/>
              </w:rPr>
              <w:t>6 фильтров</w:t>
            </w:r>
            <w:r w:rsidR="00315526">
              <w:t xml:space="preserve">. </w:t>
            </w:r>
            <w:r>
              <w:rPr>
                <w:color w:val="000000"/>
                <w:sz w:val="22"/>
                <w:szCs w:val="22"/>
              </w:rPr>
              <w:t xml:space="preserve">Оптические каналы: 12 +1 </w:t>
            </w:r>
            <w:proofErr w:type="spellStart"/>
            <w:r>
              <w:rPr>
                <w:color w:val="000000"/>
                <w:sz w:val="22"/>
                <w:szCs w:val="22"/>
              </w:rPr>
              <w:t>референсный</w:t>
            </w:r>
            <w:proofErr w:type="spellEnd"/>
            <w:r>
              <w:rPr>
                <w:color w:val="000000"/>
                <w:sz w:val="22"/>
                <w:szCs w:val="22"/>
              </w:rPr>
              <w:t xml:space="preserve"> канал</w:t>
            </w:r>
            <w:r w:rsidR="009A60B4">
              <w:t xml:space="preserve">. </w:t>
            </w:r>
            <w:r>
              <w:rPr>
                <w:color w:val="000000"/>
                <w:sz w:val="22"/>
                <w:szCs w:val="22"/>
              </w:rPr>
              <w:t>Режимы считывания: одн</w:t>
            </w:r>
            <w:proofErr w:type="gramStart"/>
            <w:r>
              <w:rPr>
                <w:color w:val="000000"/>
                <w:sz w:val="22"/>
                <w:szCs w:val="22"/>
              </w:rPr>
              <w:t>о-</w:t>
            </w:r>
            <w:proofErr w:type="gramEnd"/>
            <w:r>
              <w:rPr>
                <w:color w:val="000000"/>
                <w:sz w:val="22"/>
                <w:szCs w:val="22"/>
              </w:rPr>
              <w:t xml:space="preserve"> и </w:t>
            </w:r>
            <w:proofErr w:type="spellStart"/>
            <w:r>
              <w:rPr>
                <w:color w:val="000000"/>
                <w:sz w:val="22"/>
                <w:szCs w:val="22"/>
              </w:rPr>
              <w:t>двухволновой</w:t>
            </w:r>
            <w:proofErr w:type="spellEnd"/>
            <w:r w:rsidR="009A60B4">
              <w:t xml:space="preserve">. </w:t>
            </w:r>
            <w:r>
              <w:rPr>
                <w:color w:val="000000"/>
                <w:sz w:val="22"/>
                <w:szCs w:val="22"/>
              </w:rPr>
              <w:t>Время считывания: не более 30 с (</w:t>
            </w:r>
            <w:proofErr w:type="spellStart"/>
            <w:r>
              <w:rPr>
                <w:color w:val="000000"/>
                <w:sz w:val="22"/>
                <w:szCs w:val="22"/>
              </w:rPr>
              <w:t>одноволновой</w:t>
            </w:r>
            <w:proofErr w:type="spellEnd"/>
            <w:r>
              <w:rPr>
                <w:color w:val="000000"/>
                <w:sz w:val="22"/>
                <w:szCs w:val="22"/>
              </w:rPr>
              <w:t xml:space="preserve"> режим); не более 60 с (</w:t>
            </w:r>
            <w:proofErr w:type="spellStart"/>
            <w:r>
              <w:rPr>
                <w:color w:val="000000"/>
                <w:sz w:val="22"/>
                <w:szCs w:val="22"/>
              </w:rPr>
              <w:t>двухволновой</w:t>
            </w:r>
            <w:proofErr w:type="spellEnd"/>
            <w:r>
              <w:rPr>
                <w:color w:val="000000"/>
                <w:sz w:val="22"/>
                <w:szCs w:val="22"/>
              </w:rPr>
              <w:t xml:space="preserve"> режим)</w:t>
            </w:r>
            <w:r w:rsidR="009A60B4">
              <w:t xml:space="preserve">. </w:t>
            </w:r>
            <w:r>
              <w:rPr>
                <w:color w:val="000000"/>
                <w:sz w:val="22"/>
                <w:szCs w:val="22"/>
              </w:rPr>
              <w:t>Точность: в пределах 1% (менее 2.0 ед</w:t>
            </w:r>
            <w:proofErr w:type="gramStart"/>
            <w:r>
              <w:rPr>
                <w:color w:val="000000"/>
                <w:sz w:val="22"/>
                <w:szCs w:val="22"/>
              </w:rPr>
              <w:t>.О</w:t>
            </w:r>
            <w:proofErr w:type="gramEnd"/>
            <w:r>
              <w:rPr>
                <w:color w:val="000000"/>
                <w:sz w:val="22"/>
                <w:szCs w:val="22"/>
              </w:rPr>
              <w:t>П), в пределах 2% (2.0–3.0 ед.ОП)</w:t>
            </w:r>
            <w:r w:rsidR="009A60B4">
              <w:rPr>
                <w:color w:val="000000"/>
                <w:sz w:val="22"/>
                <w:szCs w:val="22"/>
              </w:rPr>
              <w:t>.</w:t>
            </w:r>
            <w:r>
              <w:rPr>
                <w:color w:val="000000"/>
                <w:sz w:val="22"/>
                <w:szCs w:val="22"/>
              </w:rPr>
              <w:t> Достоверность: ± 0,005 ед</w:t>
            </w:r>
            <w:proofErr w:type="gramStart"/>
            <w:r>
              <w:rPr>
                <w:color w:val="000000"/>
                <w:sz w:val="22"/>
                <w:szCs w:val="22"/>
              </w:rPr>
              <w:t>.О</w:t>
            </w:r>
            <w:proofErr w:type="gramEnd"/>
            <w:r>
              <w:rPr>
                <w:color w:val="000000"/>
                <w:sz w:val="22"/>
                <w:szCs w:val="22"/>
              </w:rPr>
              <w:t>П или 2,5%</w:t>
            </w:r>
          </w:p>
          <w:p w:rsidR="00014879" w:rsidRDefault="00014879" w:rsidP="009A60B4">
            <w:pPr>
              <w:pStyle w:val="ac"/>
            </w:pPr>
            <w:r>
              <w:rPr>
                <w:rStyle w:val="ab"/>
                <w:color w:val="000000"/>
                <w:sz w:val="22"/>
                <w:szCs w:val="22"/>
              </w:rPr>
              <w:t xml:space="preserve">Характеристики </w:t>
            </w:r>
            <w:proofErr w:type="spellStart"/>
            <w:r>
              <w:rPr>
                <w:rStyle w:val="ab"/>
                <w:color w:val="000000"/>
                <w:sz w:val="22"/>
                <w:szCs w:val="22"/>
              </w:rPr>
              <w:t>промывателя</w:t>
            </w:r>
            <w:proofErr w:type="spellEnd"/>
            <w:r>
              <w:rPr>
                <w:rStyle w:val="ab"/>
                <w:color w:val="000000"/>
                <w:sz w:val="22"/>
                <w:szCs w:val="22"/>
              </w:rPr>
              <w:t>:</w:t>
            </w:r>
            <w:r w:rsidR="009A60B4">
              <w:t xml:space="preserve"> </w:t>
            </w:r>
            <w:r>
              <w:rPr>
                <w:color w:val="000000"/>
                <w:sz w:val="22"/>
                <w:szCs w:val="22"/>
              </w:rPr>
              <w:t>Формат гребенки: 8+8 каналов (наливка и аспирация)</w:t>
            </w:r>
            <w:r w:rsidR="009A60B4">
              <w:t xml:space="preserve">. </w:t>
            </w:r>
            <w:r>
              <w:rPr>
                <w:color w:val="000000"/>
                <w:sz w:val="22"/>
                <w:szCs w:val="22"/>
              </w:rPr>
              <w:t>Диапазон промывки: 50 – 999 мкл</w:t>
            </w:r>
            <w:r w:rsidR="009A60B4">
              <w:t>.</w:t>
            </w:r>
            <w:r>
              <w:rPr>
                <w:color w:val="000000"/>
                <w:sz w:val="22"/>
                <w:szCs w:val="22"/>
              </w:rPr>
              <w:t> Количество циклов: 1 – 9</w:t>
            </w:r>
            <w:r w:rsidR="009A60B4">
              <w:t xml:space="preserve">. </w:t>
            </w:r>
            <w:r>
              <w:rPr>
                <w:color w:val="000000"/>
                <w:sz w:val="22"/>
                <w:szCs w:val="22"/>
              </w:rPr>
              <w:t>Остаточный объём: не более 3 мкл</w:t>
            </w:r>
            <w:r w:rsidR="009A60B4">
              <w:t xml:space="preserve">. </w:t>
            </w:r>
            <w:r>
              <w:rPr>
                <w:color w:val="000000"/>
                <w:sz w:val="22"/>
                <w:szCs w:val="22"/>
              </w:rPr>
              <w:t xml:space="preserve">Формат промывки: </w:t>
            </w:r>
            <w:proofErr w:type="gramStart"/>
            <w:r>
              <w:rPr>
                <w:color w:val="000000"/>
                <w:sz w:val="22"/>
                <w:szCs w:val="22"/>
              </w:rPr>
              <w:t>придонная</w:t>
            </w:r>
            <w:proofErr w:type="gramEnd"/>
            <w:r>
              <w:rPr>
                <w:color w:val="000000"/>
                <w:sz w:val="22"/>
                <w:szCs w:val="22"/>
              </w:rPr>
              <w:t>, с переполнением, с разбавлением</w:t>
            </w:r>
            <w:r w:rsidR="009A60B4">
              <w:t>.</w:t>
            </w:r>
            <w:r>
              <w:rPr>
                <w:color w:val="000000"/>
                <w:sz w:val="22"/>
                <w:szCs w:val="22"/>
              </w:rPr>
              <w:t> Усиленный режим аспирации: наличие</w:t>
            </w:r>
            <w:proofErr w:type="gramStart"/>
            <w:r>
              <w:rPr>
                <w:color w:val="000000"/>
                <w:sz w:val="22"/>
                <w:szCs w:val="22"/>
              </w:rPr>
              <w:t> </w:t>
            </w:r>
            <w:r w:rsidR="009A60B4">
              <w:t>.</w:t>
            </w:r>
            <w:proofErr w:type="gramEnd"/>
            <w:r>
              <w:rPr>
                <w:color w:val="000000"/>
                <w:sz w:val="22"/>
                <w:szCs w:val="22"/>
              </w:rPr>
              <w:t> Контроль объёма жидкости: звуковое, визуальное предупреждение</w:t>
            </w:r>
            <w:r w:rsidR="009A60B4">
              <w:t>.</w:t>
            </w:r>
            <w:r>
              <w:rPr>
                <w:color w:val="000000"/>
                <w:sz w:val="22"/>
                <w:szCs w:val="22"/>
              </w:rPr>
              <w:t> Время замачивания: 0 – 999с</w:t>
            </w:r>
            <w:r w:rsidR="009A60B4">
              <w:t xml:space="preserve">. </w:t>
            </w:r>
            <w:r>
              <w:rPr>
                <w:color w:val="000000"/>
                <w:sz w:val="22"/>
                <w:szCs w:val="22"/>
              </w:rPr>
              <w:t>Давление раскапывания: предустановленное</w:t>
            </w:r>
          </w:p>
          <w:p w:rsidR="00014879" w:rsidRDefault="00014879" w:rsidP="00AC6B20">
            <w:pPr>
              <w:pStyle w:val="ac"/>
              <w:tabs>
                <w:tab w:val="left" w:pos="0"/>
              </w:tabs>
              <w:spacing w:line="300" w:lineRule="atLeast"/>
            </w:pPr>
            <w:r>
              <w:rPr>
                <w:color w:val="000000"/>
                <w:sz w:val="22"/>
                <w:szCs w:val="22"/>
              </w:rPr>
              <w:t xml:space="preserve"> Ёмкости для промывочных растворов: </w:t>
            </w:r>
            <w:r w:rsidR="009A60B4">
              <w:rPr>
                <w:color w:val="000000"/>
                <w:sz w:val="22"/>
                <w:szCs w:val="22"/>
              </w:rPr>
              <w:t xml:space="preserve">не менее </w:t>
            </w:r>
            <w:r>
              <w:rPr>
                <w:color w:val="000000"/>
                <w:sz w:val="22"/>
                <w:szCs w:val="22"/>
              </w:rPr>
              <w:t>3</w:t>
            </w:r>
            <w:r w:rsidR="009A60B4">
              <w:t xml:space="preserve">. </w:t>
            </w:r>
            <w:r>
              <w:rPr>
                <w:color w:val="000000"/>
                <w:sz w:val="22"/>
                <w:szCs w:val="22"/>
              </w:rPr>
              <w:t xml:space="preserve">Ёмкость для слива: </w:t>
            </w:r>
            <w:r w:rsidR="009A60B4">
              <w:rPr>
                <w:color w:val="000000"/>
                <w:sz w:val="22"/>
                <w:szCs w:val="22"/>
              </w:rPr>
              <w:t xml:space="preserve">не менее </w:t>
            </w:r>
            <w:r>
              <w:rPr>
                <w:color w:val="000000"/>
                <w:sz w:val="22"/>
                <w:szCs w:val="22"/>
              </w:rPr>
              <w:t>1</w:t>
            </w:r>
          </w:p>
          <w:p w:rsidR="00014879" w:rsidRDefault="00014879" w:rsidP="000F790E">
            <w:pPr>
              <w:pStyle w:val="ac"/>
            </w:pPr>
            <w:r>
              <w:rPr>
                <w:rStyle w:val="ab"/>
                <w:color w:val="000000"/>
                <w:sz w:val="22"/>
                <w:szCs w:val="22"/>
              </w:rPr>
              <w:t>Характеристики инкубатора:</w:t>
            </w:r>
            <w:r w:rsidR="00AC6B20">
              <w:t xml:space="preserve"> </w:t>
            </w:r>
            <w:r>
              <w:rPr>
                <w:color w:val="000000"/>
                <w:sz w:val="22"/>
                <w:szCs w:val="22"/>
              </w:rPr>
              <w:t>Программирование температуры: от комнатной температуры до 50°С</w:t>
            </w:r>
            <w:r w:rsidR="00AC6B20">
              <w:t>.</w:t>
            </w:r>
            <w:r>
              <w:rPr>
                <w:color w:val="000000"/>
                <w:sz w:val="22"/>
                <w:szCs w:val="22"/>
              </w:rPr>
              <w:t> Однородность температуры: ± 1°</w:t>
            </w:r>
            <w:proofErr w:type="gramStart"/>
            <w:r>
              <w:rPr>
                <w:color w:val="000000"/>
                <w:sz w:val="22"/>
                <w:szCs w:val="22"/>
              </w:rPr>
              <w:t>С</w:t>
            </w:r>
            <w:proofErr w:type="gramEnd"/>
            <w:r>
              <w:rPr>
                <w:color w:val="000000"/>
                <w:sz w:val="22"/>
                <w:szCs w:val="22"/>
              </w:rPr>
              <w:t xml:space="preserve"> </w:t>
            </w:r>
            <w:proofErr w:type="gramStart"/>
            <w:r>
              <w:rPr>
                <w:color w:val="000000"/>
                <w:sz w:val="22"/>
                <w:szCs w:val="22"/>
              </w:rPr>
              <w:t>по</w:t>
            </w:r>
            <w:proofErr w:type="gramEnd"/>
            <w:r>
              <w:rPr>
                <w:color w:val="000000"/>
                <w:sz w:val="22"/>
                <w:szCs w:val="22"/>
              </w:rPr>
              <w:t xml:space="preserve"> планшету при 37°С</w:t>
            </w:r>
            <w:r w:rsidR="00AC6B20">
              <w:t xml:space="preserve">. </w:t>
            </w:r>
            <w:r>
              <w:rPr>
                <w:color w:val="000000"/>
                <w:sz w:val="22"/>
                <w:szCs w:val="22"/>
              </w:rPr>
              <w:t>Встряхивание (</w:t>
            </w:r>
            <w:proofErr w:type="spellStart"/>
            <w:r>
              <w:rPr>
                <w:color w:val="000000"/>
                <w:sz w:val="22"/>
                <w:szCs w:val="22"/>
              </w:rPr>
              <w:t>шейкирование</w:t>
            </w:r>
            <w:proofErr w:type="spellEnd"/>
            <w:r>
              <w:rPr>
                <w:color w:val="000000"/>
                <w:sz w:val="22"/>
                <w:szCs w:val="22"/>
              </w:rPr>
              <w:t>) линейное с частотой 14–20 Гц, периодическое или постоянное</w:t>
            </w:r>
            <w:r w:rsidR="00AC6B20">
              <w:t xml:space="preserve">. </w:t>
            </w:r>
            <w:r>
              <w:rPr>
                <w:color w:val="000000"/>
                <w:sz w:val="22"/>
                <w:szCs w:val="22"/>
              </w:rPr>
              <w:t xml:space="preserve">Время </w:t>
            </w:r>
            <w:proofErr w:type="spellStart"/>
            <w:r>
              <w:rPr>
                <w:color w:val="000000"/>
                <w:sz w:val="22"/>
                <w:szCs w:val="22"/>
              </w:rPr>
              <w:t>инкубирования</w:t>
            </w:r>
            <w:proofErr w:type="spellEnd"/>
            <w:r>
              <w:rPr>
                <w:color w:val="000000"/>
                <w:sz w:val="22"/>
                <w:szCs w:val="22"/>
              </w:rPr>
              <w:t xml:space="preserve"> программируется пользователем</w:t>
            </w:r>
            <w:r w:rsidR="000F790E">
              <w:t>.</w:t>
            </w:r>
            <w:r>
              <w:rPr>
                <w:color w:val="000000"/>
                <w:sz w:val="22"/>
                <w:szCs w:val="22"/>
              </w:rPr>
              <w:t> Время установления заданной температуры: менее 1 мин</w:t>
            </w:r>
            <w:r w:rsidR="000F790E">
              <w:t>.</w:t>
            </w:r>
            <w:r>
              <w:rPr>
                <w:color w:val="000000"/>
                <w:sz w:val="22"/>
                <w:szCs w:val="22"/>
              </w:rPr>
              <w:t xml:space="preserve"> Мониторинг температуры во время </w:t>
            </w:r>
            <w:proofErr w:type="spellStart"/>
            <w:r>
              <w:rPr>
                <w:color w:val="000000"/>
                <w:sz w:val="22"/>
                <w:szCs w:val="22"/>
              </w:rPr>
              <w:t>инкубирования</w:t>
            </w:r>
            <w:proofErr w:type="spellEnd"/>
          </w:p>
          <w:p w:rsidR="000F790E" w:rsidRDefault="00014879" w:rsidP="000F790E">
            <w:pPr>
              <w:pStyle w:val="ac"/>
            </w:pPr>
            <w:r>
              <w:rPr>
                <w:rStyle w:val="ab"/>
                <w:color w:val="000000"/>
                <w:sz w:val="22"/>
                <w:szCs w:val="22"/>
              </w:rPr>
              <w:t xml:space="preserve">Характеристики </w:t>
            </w:r>
            <w:proofErr w:type="spellStart"/>
            <w:r>
              <w:rPr>
                <w:rStyle w:val="ab"/>
                <w:color w:val="000000"/>
                <w:sz w:val="22"/>
                <w:szCs w:val="22"/>
              </w:rPr>
              <w:t>дозатора:</w:t>
            </w:r>
            <w:r>
              <w:rPr>
                <w:color w:val="000000"/>
                <w:sz w:val="22"/>
                <w:szCs w:val="22"/>
              </w:rPr>
              <w:t>Тип</w:t>
            </w:r>
            <w:proofErr w:type="spellEnd"/>
            <w:r>
              <w:rPr>
                <w:color w:val="000000"/>
                <w:sz w:val="22"/>
                <w:szCs w:val="22"/>
              </w:rPr>
              <w:t xml:space="preserve"> наконечников: одноразовые, 2 типа </w:t>
            </w:r>
            <w:r w:rsidR="000F790E">
              <w:t>.</w:t>
            </w:r>
            <w:r>
              <w:rPr>
                <w:color w:val="000000"/>
                <w:sz w:val="22"/>
                <w:szCs w:val="22"/>
              </w:rPr>
              <w:t> Объём наконечников для образцов: 300 мкл (диапазон дозирования 10 – 250 мкл)</w:t>
            </w:r>
            <w:r w:rsidR="000F790E">
              <w:t>.</w:t>
            </w:r>
            <w:r>
              <w:rPr>
                <w:color w:val="000000"/>
                <w:sz w:val="22"/>
                <w:szCs w:val="22"/>
              </w:rPr>
              <w:t>Объём наконечников для реагентов: 1300 мкл (диапазон дозирования 20 – 1 000 мкл)</w:t>
            </w:r>
            <w:r w:rsidR="000F790E">
              <w:t>.</w:t>
            </w:r>
            <w:r>
              <w:rPr>
                <w:color w:val="000000"/>
                <w:sz w:val="22"/>
                <w:szCs w:val="22"/>
              </w:rPr>
              <w:t>Максимальное разведение: 1:5000</w:t>
            </w:r>
            <w:r w:rsidR="000F790E">
              <w:t>.</w:t>
            </w:r>
            <w:r>
              <w:rPr>
                <w:color w:val="000000"/>
                <w:sz w:val="22"/>
                <w:szCs w:val="22"/>
              </w:rPr>
              <w:t xml:space="preserve">Возможно серийное </w:t>
            </w:r>
            <w:proofErr w:type="spellStart"/>
            <w:r>
              <w:rPr>
                <w:color w:val="000000"/>
                <w:sz w:val="22"/>
                <w:szCs w:val="22"/>
              </w:rPr>
              <w:t>разведение</w:t>
            </w:r>
            <w:proofErr w:type="gramStart"/>
            <w:r w:rsidR="000F790E">
              <w:t>.</w:t>
            </w:r>
            <w:r>
              <w:rPr>
                <w:color w:val="000000"/>
                <w:sz w:val="22"/>
                <w:szCs w:val="22"/>
              </w:rPr>
              <w:t>Т</w:t>
            </w:r>
            <w:proofErr w:type="gramEnd"/>
            <w:r>
              <w:rPr>
                <w:color w:val="000000"/>
                <w:sz w:val="22"/>
                <w:szCs w:val="22"/>
              </w:rPr>
              <w:t>очность</w:t>
            </w:r>
            <w:proofErr w:type="spellEnd"/>
            <w:r>
              <w:rPr>
                <w:color w:val="000000"/>
                <w:sz w:val="22"/>
                <w:szCs w:val="22"/>
              </w:rPr>
              <w:t xml:space="preserve"> дозирования: до 3% CV</w:t>
            </w:r>
          </w:p>
          <w:p w:rsidR="00315526" w:rsidRPr="000F790E" w:rsidRDefault="00014879" w:rsidP="000F790E">
            <w:pPr>
              <w:pStyle w:val="ac"/>
            </w:pPr>
            <w:r w:rsidRPr="000F790E">
              <w:rPr>
                <w:b/>
              </w:rPr>
              <w:t>Дополнительные комплектующие</w:t>
            </w:r>
            <w:r w:rsidR="000F790E">
              <w:t xml:space="preserve">: </w:t>
            </w:r>
            <w:proofErr w:type="gramStart"/>
            <w:r>
              <w:rPr>
                <w:sz w:val="22"/>
                <w:szCs w:val="22"/>
              </w:rPr>
              <w:t>Комплекс</w:t>
            </w:r>
            <w:proofErr w:type="gramEnd"/>
            <w:r>
              <w:rPr>
                <w:sz w:val="22"/>
                <w:szCs w:val="22"/>
              </w:rPr>
              <w:t xml:space="preserve"> управляющий универсальный в составе: системный б</w:t>
            </w:r>
            <w:r w:rsidR="000F790E">
              <w:rPr>
                <w:sz w:val="22"/>
                <w:szCs w:val="22"/>
              </w:rPr>
              <w:t>лок, монитор, клавиатура, мышка;</w:t>
            </w:r>
            <w:r>
              <w:rPr>
                <w:sz w:val="22"/>
                <w:szCs w:val="22"/>
              </w:rPr>
              <w:t xml:space="preserve"> Операционная система </w:t>
            </w:r>
            <w:proofErr w:type="spellStart"/>
            <w:r>
              <w:rPr>
                <w:sz w:val="22"/>
                <w:szCs w:val="22"/>
              </w:rPr>
              <w:t>Windows</w:t>
            </w:r>
            <w:proofErr w:type="spellEnd"/>
            <w:r>
              <w:rPr>
                <w:sz w:val="22"/>
                <w:szCs w:val="22"/>
              </w:rPr>
              <w:t xml:space="preserve"> XP-</w:t>
            </w:r>
            <w:r w:rsidR="000F790E">
              <w:rPr>
                <w:sz w:val="22"/>
                <w:szCs w:val="22"/>
              </w:rPr>
              <w:t xml:space="preserve">не </w:t>
            </w:r>
            <w:proofErr w:type="spellStart"/>
            <w:r w:rsidR="000F790E">
              <w:rPr>
                <w:sz w:val="22"/>
                <w:szCs w:val="22"/>
              </w:rPr>
              <w:t>менгее</w:t>
            </w:r>
            <w:proofErr w:type="spellEnd"/>
            <w:r w:rsidR="000F790E">
              <w:rPr>
                <w:sz w:val="22"/>
                <w:szCs w:val="22"/>
              </w:rPr>
              <w:t xml:space="preserve"> </w:t>
            </w:r>
            <w:r>
              <w:rPr>
                <w:sz w:val="22"/>
                <w:szCs w:val="22"/>
              </w:rPr>
              <w:t xml:space="preserve">1 шт, Наконечники для </w:t>
            </w:r>
            <w:proofErr w:type="spellStart"/>
            <w:r>
              <w:rPr>
                <w:sz w:val="22"/>
                <w:szCs w:val="22"/>
              </w:rPr>
              <w:t>реагентов-не</w:t>
            </w:r>
            <w:proofErr w:type="spellEnd"/>
            <w:r>
              <w:rPr>
                <w:sz w:val="22"/>
                <w:szCs w:val="22"/>
              </w:rPr>
              <w:t xml:space="preserve"> менее</w:t>
            </w:r>
            <w:r w:rsidR="00315526">
              <w:rPr>
                <w:sz w:val="22"/>
                <w:szCs w:val="22"/>
              </w:rPr>
              <w:t>108 шт,</w:t>
            </w:r>
            <w:r w:rsidR="000F790E">
              <w:t xml:space="preserve"> </w:t>
            </w:r>
            <w:r w:rsidR="00315526">
              <w:rPr>
                <w:sz w:val="22"/>
                <w:szCs w:val="22"/>
              </w:rPr>
              <w:t>Наконечники для проб</w:t>
            </w:r>
            <w:r w:rsidR="000F790E">
              <w:rPr>
                <w:sz w:val="22"/>
                <w:szCs w:val="22"/>
              </w:rPr>
              <w:t xml:space="preserve"> не менее </w:t>
            </w:r>
            <w:r w:rsidR="00315526">
              <w:rPr>
                <w:sz w:val="22"/>
                <w:szCs w:val="22"/>
              </w:rPr>
              <w:t>4х108 шт</w:t>
            </w:r>
            <w:r w:rsidR="000F790E">
              <w:rPr>
                <w:sz w:val="22"/>
                <w:szCs w:val="22"/>
              </w:rPr>
              <w:t>.</w:t>
            </w:r>
            <w:r w:rsidR="00315526">
              <w:rPr>
                <w:sz w:val="22"/>
                <w:szCs w:val="22"/>
              </w:rPr>
              <w:t xml:space="preserve"> Пробирки 15 </w:t>
            </w:r>
            <w:proofErr w:type="spellStart"/>
            <w:r w:rsidR="00315526">
              <w:rPr>
                <w:sz w:val="22"/>
                <w:szCs w:val="22"/>
              </w:rPr>
              <w:t>мл-</w:t>
            </w:r>
            <w:r w:rsidR="000F790E">
              <w:rPr>
                <w:sz w:val="22"/>
                <w:szCs w:val="22"/>
              </w:rPr>
              <w:t>не</w:t>
            </w:r>
            <w:proofErr w:type="spellEnd"/>
            <w:r w:rsidR="000F790E">
              <w:rPr>
                <w:sz w:val="22"/>
                <w:szCs w:val="22"/>
              </w:rPr>
              <w:t xml:space="preserve"> менее </w:t>
            </w:r>
            <w:r w:rsidR="00315526">
              <w:rPr>
                <w:sz w:val="22"/>
                <w:szCs w:val="22"/>
              </w:rPr>
              <w:t xml:space="preserve">10 шт, Пробирки 25 </w:t>
            </w:r>
            <w:proofErr w:type="spellStart"/>
            <w:r w:rsidR="00315526">
              <w:rPr>
                <w:sz w:val="22"/>
                <w:szCs w:val="22"/>
              </w:rPr>
              <w:t>мл-</w:t>
            </w:r>
            <w:r w:rsidR="000F790E">
              <w:rPr>
                <w:sz w:val="22"/>
                <w:szCs w:val="22"/>
              </w:rPr>
              <w:t>не</w:t>
            </w:r>
            <w:proofErr w:type="spellEnd"/>
            <w:r w:rsidR="000F790E">
              <w:rPr>
                <w:sz w:val="22"/>
                <w:szCs w:val="22"/>
              </w:rPr>
              <w:t xml:space="preserve"> менее</w:t>
            </w:r>
            <w:r w:rsidR="00315526">
              <w:rPr>
                <w:sz w:val="22"/>
                <w:szCs w:val="22"/>
              </w:rPr>
              <w:t xml:space="preserve">10 шт, </w:t>
            </w:r>
            <w:proofErr w:type="spellStart"/>
            <w:r w:rsidR="00315526">
              <w:rPr>
                <w:sz w:val="22"/>
                <w:szCs w:val="22"/>
              </w:rPr>
              <w:t>Стрипы</w:t>
            </w:r>
            <w:proofErr w:type="spellEnd"/>
            <w:r w:rsidR="00315526">
              <w:rPr>
                <w:sz w:val="22"/>
                <w:szCs w:val="22"/>
              </w:rPr>
              <w:t xml:space="preserve"> для разведения </w:t>
            </w:r>
            <w:proofErr w:type="spellStart"/>
            <w:r w:rsidR="00315526">
              <w:rPr>
                <w:sz w:val="22"/>
                <w:szCs w:val="22"/>
              </w:rPr>
              <w:t>образцов-</w:t>
            </w:r>
            <w:r w:rsidR="000F790E">
              <w:rPr>
                <w:sz w:val="22"/>
                <w:szCs w:val="22"/>
              </w:rPr>
              <w:t>не</w:t>
            </w:r>
            <w:proofErr w:type="spellEnd"/>
            <w:r w:rsidR="000F790E">
              <w:rPr>
                <w:sz w:val="22"/>
                <w:szCs w:val="22"/>
              </w:rPr>
              <w:t xml:space="preserve"> менее</w:t>
            </w:r>
            <w:r w:rsidR="00315526">
              <w:rPr>
                <w:sz w:val="22"/>
                <w:szCs w:val="22"/>
              </w:rPr>
              <w:t>12 шт</w:t>
            </w:r>
            <w:r w:rsidR="000F790E">
              <w:rPr>
                <w:sz w:val="22"/>
                <w:szCs w:val="22"/>
              </w:rPr>
              <w:t>.</w:t>
            </w:r>
          </w:p>
          <w:p w:rsidR="00231373" w:rsidRPr="00933B57" w:rsidRDefault="009A7564" w:rsidP="00014879">
            <w:pPr>
              <w:spacing w:after="0"/>
              <w:jc w:val="both"/>
              <w:rPr>
                <w:rFonts w:ascii="Times New Roman" w:eastAsia="Times New Roman" w:hAnsi="Times New Roman" w:cs="Times New Roman"/>
                <w:color w:val="000000"/>
                <w:sz w:val="20"/>
                <w:szCs w:val="20"/>
                <w:lang w:eastAsia="ru-RU"/>
              </w:rPr>
            </w:pPr>
            <w:proofErr w:type="spellStart"/>
            <w:proofErr w:type="gramStart"/>
            <w:r w:rsidRPr="002329F7">
              <w:rPr>
                <w:rFonts w:ascii="Times New Roman" w:hAnsi="Times New Roman" w:cs="Times New Roman"/>
              </w:rPr>
              <w:t>C</w:t>
            </w:r>
            <w:proofErr w:type="gramEnd"/>
            <w:r w:rsidRPr="002329F7">
              <w:rPr>
                <w:rFonts w:ascii="Times New Roman" w:hAnsi="Times New Roman" w:cs="Times New Roman"/>
              </w:rPr>
              <w:t>рок</w:t>
            </w:r>
            <w:proofErr w:type="spellEnd"/>
            <w:r w:rsidRPr="002329F7">
              <w:rPr>
                <w:rFonts w:ascii="Times New Roman" w:hAnsi="Times New Roman" w:cs="Times New Roman"/>
              </w:rPr>
              <w:t xml:space="preserve"> гарантийного сервисного обслуживания медицинской техники должен составлять не менее 37 (тридцати семи) месяцев с даты ввода в эксплуатацию.</w:t>
            </w:r>
          </w:p>
        </w:tc>
      </w:tr>
    </w:tbl>
    <w:p w:rsidR="00D75F36" w:rsidRDefault="00D75F36" w:rsidP="00D75F36">
      <w:pPr>
        <w:widowControl w:val="0"/>
        <w:spacing w:after="0" w:line="240" w:lineRule="auto"/>
        <w:rPr>
          <w:rFonts w:ascii="Times New Roman" w:hAnsi="Times New Roman" w:cs="Times New Roman"/>
          <w:b/>
          <w:sz w:val="20"/>
          <w:szCs w:val="20"/>
          <w:lang w:val="kk-KZ"/>
        </w:rPr>
      </w:pPr>
    </w:p>
    <w:p w:rsidR="000E6BAE" w:rsidRPr="00ED0065" w:rsidRDefault="00ED0065" w:rsidP="00654E81">
      <w:pPr>
        <w:widowControl w:val="0"/>
        <w:spacing w:after="0" w:line="240" w:lineRule="auto"/>
        <w:jc w:val="center"/>
        <w:rPr>
          <w:rFonts w:ascii="Times New Roman" w:hAnsi="Times New Roman" w:cs="Times New Roman"/>
          <w:b/>
          <w:sz w:val="24"/>
          <w:szCs w:val="24"/>
          <w:lang w:val="kk-KZ"/>
        </w:rPr>
      </w:pPr>
      <w:r w:rsidRPr="00ED0065">
        <w:rPr>
          <w:rFonts w:ascii="Times New Roman" w:hAnsi="Times New Roman" w:cs="Times New Roman"/>
          <w:b/>
          <w:color w:val="333333"/>
          <w:sz w:val="24"/>
          <w:szCs w:val="24"/>
          <w:shd w:val="clear" w:color="auto" w:fill="FFFFFF"/>
          <w:lang w:val="kk-KZ"/>
        </w:rPr>
        <w:t>Талаптар сатып ал- сервистің күт- сұрайтын медициналық бұйымдарға:</w:t>
      </w:r>
    </w:p>
    <w:p w:rsidR="000E6BAE" w:rsidRPr="00ED0065" w:rsidRDefault="000E6BAE" w:rsidP="00922070">
      <w:pPr>
        <w:spacing w:after="0"/>
        <w:rPr>
          <w:rFonts w:ascii="Times New Roman" w:hAnsi="Times New Roman" w:cs="Times New Roman"/>
          <w:sz w:val="20"/>
          <w:szCs w:val="20"/>
          <w:lang w:val="kk-KZ"/>
        </w:rPr>
      </w:pPr>
    </w:p>
    <w:p w:rsidR="00ED0065" w:rsidRPr="00EC4070" w:rsidRDefault="00F22EC8" w:rsidP="00ED0065">
      <w:pPr>
        <w:widowControl w:val="0"/>
        <w:shd w:val="clear" w:color="auto" w:fill="FFFFFF"/>
        <w:spacing w:after="0"/>
        <w:jc w:val="center"/>
        <w:rPr>
          <w:rFonts w:ascii="Times New Roman" w:eastAsia="Times New Roman" w:hAnsi="Times New Roman" w:cs="Times New Roman"/>
          <w:b/>
          <w:sz w:val="24"/>
          <w:szCs w:val="24"/>
          <w:lang w:eastAsia="ru-RU"/>
        </w:rPr>
      </w:pPr>
      <w:r>
        <w:rPr>
          <w:lang w:val="kk-KZ"/>
        </w:rPr>
        <w:t xml:space="preserve">                                  </w:t>
      </w:r>
      <w:r w:rsidR="00ED0065" w:rsidRPr="00EC4070">
        <w:rPr>
          <w:rFonts w:ascii="Times New Roman" w:eastAsia="Times New Roman" w:hAnsi="Times New Roman" w:cs="Times New Roman"/>
          <w:b/>
          <w:sz w:val="24"/>
          <w:szCs w:val="24"/>
          <w:lang w:eastAsia="ru-RU"/>
        </w:rPr>
        <w:t>Требования к закупаемым медицинским изделиям, требующим сервисного обслуживания:</w:t>
      </w:r>
    </w:p>
    <w:p w:rsidR="00ED0065" w:rsidRPr="007A2226" w:rsidRDefault="007A2226" w:rsidP="00ED0065">
      <w:pPr>
        <w:pStyle w:val="a3"/>
        <w:numPr>
          <w:ilvl w:val="0"/>
          <w:numId w:val="13"/>
        </w:numPr>
        <w:spacing w:after="0"/>
        <w:jc w:val="both"/>
        <w:rPr>
          <w:rFonts w:ascii="Times New Roman" w:hAnsi="Times New Roman" w:cs="Times New Roman"/>
          <w:color w:val="000000"/>
          <w:sz w:val="24"/>
          <w:szCs w:val="24"/>
        </w:rPr>
      </w:pPr>
      <w:proofErr w:type="gramStart"/>
      <w:r w:rsidRPr="007A2226">
        <w:rPr>
          <w:rFonts w:ascii="Times New Roman" w:hAnsi="Times New Roman" w:cs="Times New Roman"/>
          <w:color w:val="333333"/>
          <w:sz w:val="24"/>
          <w:szCs w:val="24"/>
          <w:shd w:val="clear" w:color="auto" w:fill="FFFFFF"/>
        </w:rPr>
        <w:t>С</w:t>
      </w:r>
      <w:r w:rsidR="00ED0065" w:rsidRPr="007A2226">
        <w:rPr>
          <w:rFonts w:ascii="Times New Roman" w:hAnsi="Times New Roman" w:cs="Times New Roman"/>
          <w:color w:val="333333"/>
          <w:sz w:val="24"/>
          <w:szCs w:val="24"/>
          <w:shd w:val="clear" w:color="auto" w:fill="FFFFFF"/>
        </w:rPr>
        <w:t>ервистің күт сұрайтын медициналық бұйымның тірке бары, ара Қазақстан республикасында немесе уәкіл органның тұжырымдары (разрешительного құжатты) ара здравоохранения облысында үшін әкелім үшін на Қазақстан республикасының аумақ ара, кодекс көзделген уақиға. Тірке құжаттың көшірмесінің расталады, тірке растайтын, қарамастан немесе көш</w:t>
      </w:r>
      <w:proofErr w:type="gramEnd"/>
      <w:r w:rsidR="00ED0065" w:rsidRPr="007A2226">
        <w:rPr>
          <w:rFonts w:ascii="Times New Roman" w:hAnsi="Times New Roman" w:cs="Times New Roman"/>
          <w:color w:val="333333"/>
          <w:sz w:val="24"/>
          <w:szCs w:val="24"/>
          <w:shd w:val="clear" w:color="auto" w:fill="FFFFFF"/>
        </w:rPr>
        <w:t>ірмемен мемлекеттік тізілімн</w:t>
      </w:r>
      <w:r w:rsidR="00ED0065" w:rsidRPr="007A2226">
        <w:rPr>
          <w:rFonts w:ascii="Times New Roman" w:hAnsi="Times New Roman" w:cs="Times New Roman"/>
          <w:color w:val="333333"/>
          <w:sz w:val="24"/>
          <w:szCs w:val="24"/>
          <w:shd w:val="clear" w:color="auto" w:fill="FFFFFF"/>
        </w:rPr>
        <w:lastRenderedPageBreak/>
        <w:t>ің ақпараттық қорынан, сенді</w:t>
      </w:r>
      <w:proofErr w:type="gramStart"/>
      <w:r w:rsidR="00ED0065" w:rsidRPr="007A2226">
        <w:rPr>
          <w:rFonts w:ascii="Times New Roman" w:hAnsi="Times New Roman" w:cs="Times New Roman"/>
          <w:color w:val="333333"/>
          <w:sz w:val="24"/>
          <w:szCs w:val="24"/>
          <w:shd w:val="clear" w:color="auto" w:fill="FFFFFF"/>
        </w:rPr>
        <w:t>р-</w:t>
      </w:r>
      <w:proofErr w:type="gramEnd"/>
      <w:r w:rsidR="00ED0065" w:rsidRPr="007A2226">
        <w:rPr>
          <w:rFonts w:ascii="Times New Roman" w:hAnsi="Times New Roman" w:cs="Times New Roman"/>
          <w:color w:val="333333"/>
          <w:sz w:val="24"/>
          <w:szCs w:val="24"/>
          <w:shd w:val="clear" w:color="auto" w:fill="FFFFFF"/>
        </w:rPr>
        <w:t> электрондық-цифрлық қолыммен.</w:t>
      </w:r>
      <w:r w:rsidR="00ED0065" w:rsidRPr="007A2226">
        <w:rPr>
          <w:rFonts w:ascii="Times New Roman" w:hAnsi="Times New Roman" w:cs="Times New Roman"/>
          <w:sz w:val="24"/>
          <w:szCs w:val="24"/>
        </w:rPr>
        <w:t xml:space="preserve"> </w:t>
      </w:r>
      <w:r w:rsidR="00ED0065" w:rsidRPr="007A2226">
        <w:rPr>
          <w:rFonts w:ascii="Times New Roman" w:hAnsi="Times New Roman" w:cs="Times New Roman"/>
          <w:color w:val="333333"/>
          <w:sz w:val="24"/>
          <w:szCs w:val="24"/>
          <w:shd w:val="clear" w:color="auto" w:fill="FFFFFF"/>
        </w:rPr>
        <w:t xml:space="preserve">Қажет </w:t>
      </w:r>
      <w:proofErr w:type="spellStart"/>
      <w:r w:rsidR="00ED0065" w:rsidRPr="007A2226">
        <w:rPr>
          <w:rFonts w:ascii="Times New Roman" w:hAnsi="Times New Roman" w:cs="Times New Roman"/>
          <w:color w:val="333333"/>
          <w:sz w:val="24"/>
          <w:szCs w:val="24"/>
          <w:shd w:val="clear" w:color="auto" w:fill="FFFFFF"/>
        </w:rPr>
        <w:t>болмауы</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тіркеу</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хатымен</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расталады</w:t>
      </w:r>
      <w:proofErr w:type="spellEnd"/>
      <w:r w:rsidR="00ED0065" w:rsidRPr="007A2226">
        <w:rPr>
          <w:rFonts w:ascii="Times New Roman" w:hAnsi="Times New Roman" w:cs="Times New Roman"/>
          <w:color w:val="333333"/>
          <w:sz w:val="24"/>
          <w:szCs w:val="24"/>
          <w:shd w:val="clear" w:color="auto" w:fill="FFFFFF"/>
        </w:rPr>
        <w:t xml:space="preserve"> </w:t>
      </w:r>
      <w:proofErr w:type="spellStart"/>
      <w:r w:rsidR="00ED0065" w:rsidRPr="007A2226">
        <w:rPr>
          <w:rFonts w:ascii="Times New Roman" w:hAnsi="Times New Roman" w:cs="Times New Roman"/>
          <w:color w:val="333333"/>
          <w:sz w:val="24"/>
          <w:szCs w:val="24"/>
          <w:shd w:val="clear" w:color="auto" w:fill="FFFFFF"/>
        </w:rPr>
        <w:t>сараптама</w:t>
      </w:r>
      <w:proofErr w:type="spellEnd"/>
      <w:r w:rsidR="00ED0065" w:rsidRPr="007A2226">
        <w:rPr>
          <w:rFonts w:ascii="Times New Roman" w:hAnsi="Times New Roman" w:cs="Times New Roman"/>
          <w:color w:val="333333"/>
          <w:sz w:val="24"/>
          <w:szCs w:val="24"/>
          <w:shd w:val="clear" w:color="auto" w:fill="FFFFFF"/>
        </w:rPr>
        <w:t xml:space="preserve"> ұйымның </w:t>
      </w:r>
      <w:proofErr w:type="spellStart"/>
      <w:r w:rsidR="00ED0065" w:rsidRPr="007A2226">
        <w:rPr>
          <w:rFonts w:ascii="Times New Roman" w:hAnsi="Times New Roman" w:cs="Times New Roman"/>
          <w:color w:val="333333"/>
          <w:sz w:val="24"/>
          <w:szCs w:val="24"/>
          <w:shd w:val="clear" w:color="auto" w:fill="FFFFFF"/>
        </w:rPr>
        <w:t>немесе</w:t>
      </w:r>
      <w:proofErr w:type="spellEnd"/>
      <w:r w:rsidR="00ED0065" w:rsidRPr="007A2226">
        <w:rPr>
          <w:rFonts w:ascii="Times New Roman" w:hAnsi="Times New Roman" w:cs="Times New Roman"/>
          <w:color w:val="333333"/>
          <w:sz w:val="24"/>
          <w:szCs w:val="24"/>
          <w:shd w:val="clear" w:color="auto" w:fill="FFFFFF"/>
        </w:rPr>
        <w:t xml:space="preserve"> уәкілетті органның денсаулық сақтау саласындағы;</w:t>
      </w:r>
    </w:p>
    <w:p w:rsidR="00ED0065" w:rsidRPr="00ED0065" w:rsidRDefault="00ED0065" w:rsidP="00ED0065">
      <w:pPr>
        <w:pStyle w:val="a3"/>
        <w:spacing w:after="0"/>
        <w:ind w:left="1068"/>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Pr="00ED0065">
        <w:rPr>
          <w:rFonts w:ascii="Times New Roman" w:hAnsi="Times New Roman" w:cs="Times New Roman"/>
          <w:color w:val="000000"/>
          <w:sz w:val="24"/>
          <w:szCs w:val="24"/>
        </w:rPr>
        <w:t>аличие регистрации медицинского изделия, требующего сервисного</w:t>
      </w:r>
      <w:r>
        <w:rPr>
          <w:rFonts w:ascii="Times New Roman" w:hAnsi="Times New Roman" w:cs="Times New Roman"/>
          <w:color w:val="000000"/>
          <w:sz w:val="24"/>
          <w:szCs w:val="24"/>
        </w:rPr>
        <w:t xml:space="preserve"> </w:t>
      </w:r>
      <w:r w:rsidRPr="00ED0065">
        <w:rPr>
          <w:rFonts w:ascii="Times New Roman" w:hAnsi="Times New Roman" w:cs="Times New Roman"/>
          <w:color w:val="000000"/>
          <w:sz w:val="24"/>
          <w:szCs w:val="24"/>
        </w:rPr>
        <w:t>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0" w:name="z1762"/>
      <w:r w:rsidRPr="007A2226">
        <w:rPr>
          <w:rFonts w:ascii="Times New Roman" w:hAnsi="Times New Roman" w:cs="Times New Roman"/>
          <w:color w:val="000000"/>
          <w:sz w:val="24"/>
          <w:szCs w:val="24"/>
        </w:rPr>
        <w:t xml:space="preserve">Таңбалауды, тұтыну </w:t>
      </w:r>
      <w:proofErr w:type="spellStart"/>
      <w:r w:rsidRPr="007A2226">
        <w:rPr>
          <w:rFonts w:ascii="Times New Roman" w:hAnsi="Times New Roman" w:cs="Times New Roman"/>
          <w:color w:val="000000"/>
          <w:sz w:val="24"/>
          <w:szCs w:val="24"/>
        </w:rPr>
        <w:t>орамы</w:t>
      </w:r>
      <w:proofErr w:type="spellEnd"/>
      <w:r w:rsidRPr="007A2226">
        <w:rPr>
          <w:rFonts w:ascii="Times New Roman" w:hAnsi="Times New Roman" w:cs="Times New Roman"/>
          <w:color w:val="000000"/>
          <w:sz w:val="24"/>
          <w:szCs w:val="24"/>
        </w:rPr>
        <w:t xml:space="preserve">, қолдану жөніндегі нұсқаулық және </w:t>
      </w:r>
      <w:proofErr w:type="spellStart"/>
      <w:r w:rsidRPr="007A2226">
        <w:rPr>
          <w:rFonts w:ascii="Times New Roman" w:hAnsi="Times New Roman" w:cs="Times New Roman"/>
          <w:color w:val="000000"/>
          <w:sz w:val="24"/>
          <w:szCs w:val="24"/>
        </w:rPr>
        <w:t>пайдалану</w:t>
      </w:r>
      <w:proofErr w:type="spellEnd"/>
      <w:r w:rsidRPr="007A2226">
        <w:rPr>
          <w:rFonts w:ascii="Times New Roman" w:hAnsi="Times New Roman" w:cs="Times New Roman"/>
          <w:color w:val="000000"/>
          <w:sz w:val="24"/>
          <w:szCs w:val="24"/>
        </w:rPr>
        <w:t xml:space="preserve"> құжаты, медициналық бұйымдар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w:t>
      </w:r>
      <w:proofErr w:type="spellStart"/>
      <w:r w:rsidRPr="007A2226">
        <w:rPr>
          <w:rFonts w:ascii="Times New Roman" w:hAnsi="Times New Roman" w:cs="Times New Roman"/>
          <w:color w:val="000000"/>
          <w:sz w:val="24"/>
          <w:szCs w:val="24"/>
        </w:rPr>
        <w:t>талаптарына</w:t>
      </w:r>
      <w:proofErr w:type="spellEnd"/>
      <w:r w:rsidRPr="007A2226">
        <w:rPr>
          <w:rFonts w:ascii="Times New Roman" w:hAnsi="Times New Roman" w:cs="Times New Roman"/>
          <w:color w:val="000000"/>
          <w:sz w:val="24"/>
          <w:szCs w:val="24"/>
        </w:rPr>
        <w:t xml:space="preserve"> сәйкес </w:t>
      </w:r>
      <w:proofErr w:type="spellStart"/>
      <w:r w:rsidRPr="007A2226">
        <w:rPr>
          <w:rFonts w:ascii="Times New Roman" w:hAnsi="Times New Roman" w:cs="Times New Roman"/>
          <w:color w:val="000000"/>
          <w:sz w:val="24"/>
          <w:szCs w:val="24"/>
        </w:rPr>
        <w:t>келеді</w:t>
      </w:r>
      <w:proofErr w:type="spellEnd"/>
      <w:r w:rsidRPr="007A2226">
        <w:rPr>
          <w:rFonts w:ascii="Times New Roman" w:hAnsi="Times New Roman" w:cs="Times New Roman"/>
          <w:color w:val="000000"/>
          <w:sz w:val="24"/>
          <w:szCs w:val="24"/>
        </w:rPr>
        <w:t xml:space="preserve"> Кодексінің және </w:t>
      </w:r>
      <w:proofErr w:type="spellStart"/>
      <w:r w:rsidRPr="007A2226">
        <w:rPr>
          <w:rFonts w:ascii="Times New Roman" w:hAnsi="Times New Roman" w:cs="Times New Roman"/>
          <w:color w:val="000000"/>
          <w:sz w:val="24"/>
          <w:szCs w:val="24"/>
        </w:rPr>
        <w:t>белгіленген</w:t>
      </w:r>
      <w:proofErr w:type="spellEnd"/>
      <w:r w:rsidRPr="007A2226">
        <w:rPr>
          <w:rFonts w:ascii="Times New Roman" w:hAnsi="Times New Roman" w:cs="Times New Roman"/>
          <w:color w:val="000000"/>
          <w:sz w:val="24"/>
          <w:szCs w:val="24"/>
        </w:rPr>
        <w:t xml:space="preserve"> тәрті</w:t>
      </w:r>
      <w:proofErr w:type="gramStart"/>
      <w:r w:rsidRPr="007A2226">
        <w:rPr>
          <w:rFonts w:ascii="Times New Roman" w:hAnsi="Times New Roman" w:cs="Times New Roman"/>
          <w:color w:val="000000"/>
          <w:sz w:val="24"/>
          <w:szCs w:val="24"/>
        </w:rPr>
        <w:t>пт</w:t>
      </w:r>
      <w:proofErr w:type="gramEnd"/>
      <w:r w:rsidRPr="007A2226">
        <w:rPr>
          <w:rFonts w:ascii="Times New Roman" w:hAnsi="Times New Roman" w:cs="Times New Roman"/>
          <w:color w:val="000000"/>
          <w:sz w:val="24"/>
          <w:szCs w:val="24"/>
        </w:rPr>
        <w:t>і денсаулық сақтау саласындағы уәкілетті орган;</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1" w:name="z1763"/>
      <w:bookmarkEnd w:id="0"/>
      <w:r>
        <w:rPr>
          <w:rFonts w:ascii="Times New Roman" w:hAnsi="Times New Roman" w:cs="Times New Roman"/>
          <w:color w:val="000000"/>
          <w:sz w:val="24"/>
          <w:szCs w:val="24"/>
        </w:rPr>
        <w:t>М</w:t>
      </w:r>
      <w:r w:rsidRPr="007A2226">
        <w:rPr>
          <w:rFonts w:ascii="Times New Roman" w:hAnsi="Times New Roman" w:cs="Times New Roman"/>
          <w:color w:val="000000"/>
          <w:sz w:val="24"/>
          <w:szCs w:val="24"/>
        </w:rPr>
        <w:t xml:space="preserve">едициналық бұйым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сақталады және </w:t>
      </w:r>
      <w:proofErr w:type="spellStart"/>
      <w:r w:rsidRPr="007A2226">
        <w:rPr>
          <w:rFonts w:ascii="Times New Roman" w:hAnsi="Times New Roman" w:cs="Times New Roman"/>
          <w:color w:val="000000"/>
          <w:sz w:val="24"/>
          <w:szCs w:val="24"/>
        </w:rPr>
        <w:t>тасымалданады</w:t>
      </w:r>
      <w:proofErr w:type="spellEnd"/>
      <w:r w:rsidRPr="007A2226">
        <w:rPr>
          <w:rFonts w:ascii="Times New Roman" w:hAnsi="Times New Roman" w:cs="Times New Roman"/>
          <w:color w:val="000000"/>
          <w:sz w:val="24"/>
          <w:szCs w:val="24"/>
        </w:rPr>
        <w:t xml:space="preserve"> қамтамасыз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жағдайларда сақтау, оның қауіпсіздігін, </w:t>
      </w:r>
      <w:proofErr w:type="spellStart"/>
      <w:r w:rsidRPr="007A2226">
        <w:rPr>
          <w:rFonts w:ascii="Times New Roman" w:hAnsi="Times New Roman" w:cs="Times New Roman"/>
          <w:color w:val="000000"/>
          <w:sz w:val="24"/>
          <w:szCs w:val="24"/>
        </w:rPr>
        <w:t>тиімділігі</w:t>
      </w:r>
      <w:proofErr w:type="spellEnd"/>
      <w:r w:rsidRPr="007A2226">
        <w:rPr>
          <w:rFonts w:ascii="Times New Roman" w:hAnsi="Times New Roman" w:cs="Times New Roman"/>
          <w:color w:val="000000"/>
          <w:sz w:val="24"/>
          <w:szCs w:val="24"/>
        </w:rPr>
        <w:t xml:space="preserve"> мен </w:t>
      </w:r>
      <w:proofErr w:type="spellStart"/>
      <w:r w:rsidRPr="007A2226">
        <w:rPr>
          <w:rFonts w:ascii="Times New Roman" w:hAnsi="Times New Roman" w:cs="Times New Roman"/>
          <w:color w:val="000000"/>
          <w:sz w:val="24"/>
          <w:szCs w:val="24"/>
        </w:rPr>
        <w:t>сапасын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Ережелеріне</w:t>
      </w:r>
      <w:proofErr w:type="spellEnd"/>
      <w:r w:rsidRPr="007A2226">
        <w:rPr>
          <w:rFonts w:ascii="Times New Roman" w:hAnsi="Times New Roman" w:cs="Times New Roman"/>
          <w:color w:val="000000"/>
          <w:sz w:val="24"/>
          <w:szCs w:val="24"/>
        </w:rPr>
        <w:t xml:space="preserve"> сәйкес дә</w:t>
      </w:r>
      <w:proofErr w:type="gramStart"/>
      <w:r w:rsidRPr="007A2226">
        <w:rPr>
          <w:rFonts w:ascii="Times New Roman" w:hAnsi="Times New Roman" w:cs="Times New Roman"/>
          <w:color w:val="000000"/>
          <w:sz w:val="24"/>
          <w:szCs w:val="24"/>
        </w:rPr>
        <w:t>р</w:t>
      </w:r>
      <w:proofErr w:type="gramEnd"/>
      <w:r w:rsidRPr="007A2226">
        <w:rPr>
          <w:rFonts w:ascii="Times New Roman" w:hAnsi="Times New Roman" w:cs="Times New Roman"/>
          <w:color w:val="000000"/>
          <w:sz w:val="24"/>
          <w:szCs w:val="24"/>
        </w:rPr>
        <w:t xml:space="preserve">ілік заттардың, медициналық мақсаттағы бұйымдардың </w:t>
      </w:r>
      <w:proofErr w:type="spellStart"/>
      <w:r w:rsidRPr="007A2226">
        <w:rPr>
          <w:rFonts w:ascii="Times New Roman" w:hAnsi="Times New Roman" w:cs="Times New Roman"/>
          <w:color w:val="000000"/>
          <w:sz w:val="24"/>
          <w:szCs w:val="24"/>
        </w:rPr>
        <w:t>бекітілген</w:t>
      </w:r>
      <w:proofErr w:type="spellEnd"/>
      <w:r w:rsidRPr="007A2226">
        <w:rPr>
          <w:rFonts w:ascii="Times New Roman" w:hAnsi="Times New Roman" w:cs="Times New Roman"/>
          <w:color w:val="000000"/>
          <w:sz w:val="24"/>
          <w:szCs w:val="24"/>
        </w:rPr>
        <w:t xml:space="preserve"> денсаулық сақтау саласындағы уәкілетті орган;</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7A2226" w:rsidRPr="007A2226" w:rsidRDefault="007A2226" w:rsidP="007A2226">
      <w:pPr>
        <w:pStyle w:val="a3"/>
        <w:numPr>
          <w:ilvl w:val="0"/>
          <w:numId w:val="13"/>
        </w:numPr>
        <w:spacing w:after="0"/>
        <w:jc w:val="both"/>
        <w:rPr>
          <w:rFonts w:ascii="Times New Roman" w:hAnsi="Times New Roman" w:cs="Times New Roman"/>
          <w:color w:val="000000"/>
          <w:sz w:val="24"/>
          <w:szCs w:val="24"/>
        </w:rPr>
      </w:pPr>
      <w:bookmarkStart w:id="2" w:name="z1764"/>
      <w:bookmarkEnd w:id="1"/>
      <w:r w:rsidRPr="007A2226">
        <w:rPr>
          <w:rFonts w:ascii="Times New Roman" w:hAnsi="Times New Roman" w:cs="Times New Roman"/>
          <w:color w:val="000000"/>
          <w:sz w:val="24"/>
          <w:szCs w:val="24"/>
        </w:rPr>
        <w:t xml:space="preserve">Медициналық бұйым </w:t>
      </w:r>
      <w:proofErr w:type="spellStart"/>
      <w:r w:rsidRPr="007A2226">
        <w:rPr>
          <w:rFonts w:ascii="Times New Roman" w:hAnsi="Times New Roman" w:cs="Times New Roman"/>
          <w:color w:val="000000"/>
          <w:sz w:val="24"/>
          <w:szCs w:val="24"/>
        </w:rPr>
        <w:t>талап</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ететін</w:t>
      </w:r>
      <w:proofErr w:type="spellEnd"/>
      <w:r w:rsidRPr="007A2226">
        <w:rPr>
          <w:rFonts w:ascii="Times New Roman" w:hAnsi="Times New Roman" w:cs="Times New Roman"/>
          <w:color w:val="000000"/>
          <w:sz w:val="24"/>
          <w:szCs w:val="24"/>
        </w:rPr>
        <w:t xml:space="preserve">, </w:t>
      </w:r>
      <w:proofErr w:type="spellStart"/>
      <w:r w:rsidRPr="007A2226">
        <w:rPr>
          <w:rFonts w:ascii="Times New Roman" w:hAnsi="Times New Roman" w:cs="Times New Roman"/>
          <w:color w:val="000000"/>
          <w:sz w:val="24"/>
          <w:szCs w:val="24"/>
        </w:rPr>
        <w:t>сервистік</w:t>
      </w:r>
      <w:proofErr w:type="spellEnd"/>
      <w:r w:rsidRPr="007A2226">
        <w:rPr>
          <w:rFonts w:ascii="Times New Roman" w:hAnsi="Times New Roman" w:cs="Times New Roman"/>
          <w:color w:val="000000"/>
          <w:sz w:val="24"/>
          <w:szCs w:val="24"/>
        </w:rPr>
        <w:t xml:space="preserve"> қызмет көрсету, жаңа, </w:t>
      </w:r>
      <w:proofErr w:type="gramStart"/>
      <w:r w:rsidRPr="007A2226">
        <w:rPr>
          <w:rFonts w:ascii="Times New Roman" w:hAnsi="Times New Roman" w:cs="Times New Roman"/>
          <w:color w:val="000000"/>
          <w:sz w:val="24"/>
          <w:szCs w:val="24"/>
        </w:rPr>
        <w:t>б</w:t>
      </w:r>
      <w:proofErr w:type="gramEnd"/>
      <w:r w:rsidRPr="007A2226">
        <w:rPr>
          <w:rFonts w:ascii="Times New Roman" w:hAnsi="Times New Roman" w:cs="Times New Roman"/>
          <w:color w:val="000000"/>
          <w:sz w:val="24"/>
          <w:szCs w:val="24"/>
        </w:rPr>
        <w:t xml:space="preserve">ұрын пайдаланылмаған, жүргізілген кезеңде </w:t>
      </w:r>
      <w:proofErr w:type="spellStart"/>
      <w:r w:rsidRPr="007A2226">
        <w:rPr>
          <w:rFonts w:ascii="Times New Roman" w:hAnsi="Times New Roman" w:cs="Times New Roman"/>
          <w:color w:val="000000"/>
          <w:sz w:val="24"/>
          <w:szCs w:val="24"/>
        </w:rPr>
        <w:t>жиырма</w:t>
      </w:r>
      <w:proofErr w:type="spellEnd"/>
      <w:r w:rsidRPr="007A2226">
        <w:rPr>
          <w:rFonts w:ascii="Times New Roman" w:hAnsi="Times New Roman" w:cs="Times New Roman"/>
          <w:color w:val="000000"/>
          <w:sz w:val="24"/>
          <w:szCs w:val="24"/>
        </w:rPr>
        <w:t xml:space="preserve"> төрт </w:t>
      </w:r>
      <w:proofErr w:type="spellStart"/>
      <w:r w:rsidRPr="007A2226">
        <w:rPr>
          <w:rFonts w:ascii="Times New Roman" w:hAnsi="Times New Roman" w:cs="Times New Roman"/>
          <w:color w:val="000000"/>
          <w:sz w:val="24"/>
          <w:szCs w:val="24"/>
        </w:rPr>
        <w:t>айдан</w:t>
      </w:r>
      <w:proofErr w:type="spellEnd"/>
      <w:r w:rsidRPr="007A2226">
        <w:rPr>
          <w:rFonts w:ascii="Times New Roman" w:hAnsi="Times New Roman" w:cs="Times New Roman"/>
          <w:color w:val="000000"/>
          <w:sz w:val="24"/>
          <w:szCs w:val="24"/>
        </w:rPr>
        <w:t xml:space="preserve"> сәтте </w:t>
      </w:r>
      <w:proofErr w:type="spellStart"/>
      <w:r w:rsidRPr="007A2226">
        <w:rPr>
          <w:rFonts w:ascii="Times New Roman" w:hAnsi="Times New Roman" w:cs="Times New Roman"/>
          <w:color w:val="000000"/>
          <w:sz w:val="24"/>
          <w:szCs w:val="24"/>
        </w:rPr>
        <w:t>жеткізу</w:t>
      </w:r>
      <w:proofErr w:type="spellEnd"/>
      <w:r w:rsidRPr="007A2226">
        <w:rPr>
          <w:rFonts w:ascii="Times New Roman" w:hAnsi="Times New Roman" w:cs="Times New Roman"/>
          <w:color w:val="000000"/>
          <w:sz w:val="24"/>
          <w:szCs w:val="24"/>
        </w:rPr>
        <w:t>;</w:t>
      </w:r>
    </w:p>
    <w:p w:rsidR="00ED0065" w:rsidRPr="007A2226" w:rsidRDefault="007A2226" w:rsidP="007A2226">
      <w:pPr>
        <w:pStyle w:val="a3"/>
        <w:spacing w:after="0"/>
        <w:ind w:left="1068"/>
        <w:jc w:val="both"/>
        <w:rPr>
          <w:rFonts w:ascii="Times New Roman" w:hAnsi="Times New Roman" w:cs="Times New Roman"/>
          <w:sz w:val="24"/>
          <w:szCs w:val="24"/>
        </w:rPr>
      </w:pPr>
      <w:r>
        <w:rPr>
          <w:rFonts w:ascii="Times New Roman" w:hAnsi="Times New Roman" w:cs="Times New Roman"/>
          <w:color w:val="000000"/>
          <w:sz w:val="24"/>
          <w:szCs w:val="24"/>
        </w:rPr>
        <w:t>М</w:t>
      </w:r>
      <w:r w:rsidR="00ED0065" w:rsidRPr="007A2226">
        <w:rPr>
          <w:rFonts w:ascii="Times New Roman" w:hAnsi="Times New Roman" w:cs="Times New Roman"/>
          <w:color w:val="000000"/>
          <w:sz w:val="24"/>
          <w:szCs w:val="24"/>
        </w:rPr>
        <w:t>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BA270C" w:rsidRPr="00BA270C" w:rsidRDefault="00BA270C" w:rsidP="00BA270C">
      <w:pPr>
        <w:pStyle w:val="a3"/>
        <w:numPr>
          <w:ilvl w:val="0"/>
          <w:numId w:val="13"/>
        </w:numPr>
        <w:spacing w:after="0"/>
        <w:jc w:val="both"/>
        <w:rPr>
          <w:rFonts w:ascii="Times New Roman" w:hAnsi="Times New Roman" w:cs="Times New Roman"/>
          <w:color w:val="000000"/>
          <w:sz w:val="24"/>
          <w:szCs w:val="24"/>
        </w:rPr>
      </w:pPr>
      <w:bookmarkStart w:id="3" w:name="z1765"/>
      <w:bookmarkEnd w:id="2"/>
      <w:r>
        <w:rPr>
          <w:rFonts w:ascii="Times New Roman" w:hAnsi="Times New Roman" w:cs="Times New Roman"/>
          <w:color w:val="000000"/>
          <w:sz w:val="24"/>
          <w:szCs w:val="24"/>
        </w:rPr>
        <w:t>М</w:t>
      </w:r>
      <w:r w:rsidR="007A2226" w:rsidRPr="00BA270C">
        <w:rPr>
          <w:rFonts w:ascii="Times New Roman" w:hAnsi="Times New Roman" w:cs="Times New Roman"/>
          <w:color w:val="000000"/>
          <w:sz w:val="24"/>
          <w:szCs w:val="24"/>
        </w:rPr>
        <w:t xml:space="preserve">едициналық бұйым </w:t>
      </w:r>
      <w:proofErr w:type="spellStart"/>
      <w:r w:rsidR="007A2226" w:rsidRPr="00BA270C">
        <w:rPr>
          <w:rFonts w:ascii="Times New Roman" w:hAnsi="Times New Roman" w:cs="Times New Roman"/>
          <w:color w:val="000000"/>
          <w:sz w:val="24"/>
          <w:szCs w:val="24"/>
        </w:rPr>
        <w:t>талап</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ететін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сервистік</w:t>
      </w:r>
      <w:proofErr w:type="spellEnd"/>
      <w:r w:rsidR="007A2226" w:rsidRPr="00BA270C">
        <w:rPr>
          <w:rFonts w:ascii="Times New Roman" w:hAnsi="Times New Roman" w:cs="Times New Roman"/>
          <w:color w:val="000000"/>
          <w:sz w:val="24"/>
          <w:szCs w:val="24"/>
        </w:rPr>
        <w:t xml:space="preserve"> қызмет көрсету, </w:t>
      </w:r>
      <w:proofErr w:type="spellStart"/>
      <w:r w:rsidR="007A2226" w:rsidRPr="00BA270C">
        <w:rPr>
          <w:rFonts w:ascii="Times New Roman" w:hAnsi="Times New Roman" w:cs="Times New Roman"/>
          <w:color w:val="000000"/>
          <w:sz w:val="24"/>
          <w:szCs w:val="24"/>
        </w:rPr>
        <w:t>жататын</w:t>
      </w:r>
      <w:proofErr w:type="spellEnd"/>
      <w:r w:rsidR="007A2226" w:rsidRPr="00BA270C">
        <w:rPr>
          <w:rFonts w:ascii="Times New Roman" w:hAnsi="Times New Roman" w:cs="Times New Roman"/>
          <w:color w:val="000000"/>
          <w:sz w:val="24"/>
          <w:szCs w:val="24"/>
        </w:rPr>
        <w:t xml:space="preserve"> өлшеу құралдарына </w:t>
      </w:r>
      <w:proofErr w:type="spellStart"/>
      <w:r w:rsidR="007A2226" w:rsidRPr="00BA270C">
        <w:rPr>
          <w:rFonts w:ascii="Times New Roman" w:hAnsi="Times New Roman" w:cs="Times New Roman"/>
          <w:color w:val="000000"/>
          <w:sz w:val="24"/>
          <w:szCs w:val="24"/>
        </w:rPr>
        <w:t>тіркеу</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тізіліміне</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енгізілді</w:t>
      </w:r>
      <w:proofErr w:type="spellEnd"/>
      <w:r w:rsidR="007A2226" w:rsidRPr="00BA270C">
        <w:rPr>
          <w:rFonts w:ascii="Times New Roman" w:hAnsi="Times New Roman" w:cs="Times New Roman"/>
          <w:color w:val="000000"/>
          <w:sz w:val="24"/>
          <w:szCs w:val="24"/>
        </w:rPr>
        <w:t xml:space="preserve">, " өлшем бірлігінің </w:t>
      </w:r>
      <w:proofErr w:type="spellStart"/>
      <w:r w:rsidR="007A2226" w:rsidRPr="00BA270C">
        <w:rPr>
          <w:rFonts w:ascii="Times New Roman" w:hAnsi="Times New Roman" w:cs="Times New Roman"/>
          <w:color w:val="000000"/>
          <w:sz w:val="24"/>
          <w:szCs w:val="24"/>
        </w:rPr>
        <w:t>мемлекетті</w:t>
      </w:r>
      <w:proofErr w:type="gramStart"/>
      <w:r w:rsidR="007A2226" w:rsidRPr="00BA270C">
        <w:rPr>
          <w:rFonts w:ascii="Times New Roman" w:hAnsi="Times New Roman" w:cs="Times New Roman"/>
          <w:color w:val="000000"/>
          <w:sz w:val="24"/>
          <w:szCs w:val="24"/>
        </w:rPr>
        <w:t>к</w:t>
      </w:r>
      <w:proofErr w:type="spellEnd"/>
      <w:proofErr w:type="gramEnd"/>
      <w:r w:rsidR="007A2226" w:rsidRPr="00BA270C">
        <w:rPr>
          <w:rFonts w:ascii="Times New Roman" w:hAnsi="Times New Roman" w:cs="Times New Roman"/>
          <w:color w:val="000000"/>
          <w:sz w:val="24"/>
          <w:szCs w:val="24"/>
        </w:rPr>
        <w:t xml:space="preserve"> жүйесін Қазақстан Республикасының заңнамасына сәйкес Қазақстан Республикасының өлшем </w:t>
      </w:r>
      <w:proofErr w:type="spellStart"/>
      <w:r w:rsidR="007A2226" w:rsidRPr="00BA270C">
        <w:rPr>
          <w:rFonts w:ascii="Times New Roman" w:hAnsi="Times New Roman" w:cs="Times New Roman"/>
          <w:color w:val="000000"/>
          <w:sz w:val="24"/>
          <w:szCs w:val="24"/>
        </w:rPr>
        <w:t>бірлігі</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туралы</w:t>
      </w:r>
      <w:proofErr w:type="spellEnd"/>
      <w:r w:rsidR="007A2226" w:rsidRPr="00BA270C">
        <w:rPr>
          <w:rFonts w:ascii="Times New Roman" w:hAnsi="Times New Roman" w:cs="Times New Roman"/>
          <w:color w:val="000000"/>
          <w:sz w:val="24"/>
          <w:szCs w:val="24"/>
        </w:rPr>
        <w:t xml:space="preserve">. </w:t>
      </w:r>
      <w:proofErr w:type="spellStart"/>
      <w:proofErr w:type="gramStart"/>
      <w:r w:rsidR="007A2226" w:rsidRPr="00BA270C">
        <w:rPr>
          <w:rFonts w:ascii="Times New Roman" w:hAnsi="Times New Roman" w:cs="Times New Roman"/>
          <w:color w:val="000000"/>
          <w:sz w:val="24"/>
          <w:szCs w:val="24"/>
        </w:rPr>
        <w:t>Тізілімге</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енгізуді</w:t>
      </w:r>
      <w:proofErr w:type="spellEnd"/>
      <w:r w:rsidR="007A2226" w:rsidRPr="00BA270C">
        <w:rPr>
          <w:rFonts w:ascii="Times New Roman" w:hAnsi="Times New Roman" w:cs="Times New Roman"/>
          <w:color w:val="000000"/>
          <w:sz w:val="24"/>
          <w:szCs w:val="24"/>
        </w:rPr>
        <w:t xml:space="preserve"> жүйесін Қазақстан Республикасының өлшем </w:t>
      </w:r>
      <w:proofErr w:type="spellStart"/>
      <w:r w:rsidR="007A2226" w:rsidRPr="00BA270C">
        <w:rPr>
          <w:rFonts w:ascii="Times New Roman" w:hAnsi="Times New Roman" w:cs="Times New Roman"/>
          <w:color w:val="000000"/>
          <w:sz w:val="24"/>
          <w:szCs w:val="24"/>
        </w:rPr>
        <w:t>бірлігін</w:t>
      </w:r>
      <w:proofErr w:type="spellEnd"/>
      <w:r w:rsidR="007A2226" w:rsidRPr="00BA270C">
        <w:rPr>
          <w:rFonts w:ascii="Times New Roman" w:hAnsi="Times New Roman" w:cs="Times New Roman"/>
          <w:color w:val="000000"/>
          <w:sz w:val="24"/>
          <w:szCs w:val="24"/>
        </w:rPr>
        <w:t xml:space="preserve"> көшірмесімен </w:t>
      </w:r>
      <w:proofErr w:type="spellStart"/>
      <w:r w:rsidR="007A2226" w:rsidRPr="00BA270C">
        <w:rPr>
          <w:rFonts w:ascii="Times New Roman" w:hAnsi="Times New Roman" w:cs="Times New Roman"/>
          <w:color w:val="000000"/>
          <w:sz w:val="24"/>
          <w:szCs w:val="24"/>
        </w:rPr>
        <w:t>расталады</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сертификатты</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берген</w:t>
      </w:r>
      <w:proofErr w:type="spellEnd"/>
      <w:r w:rsidR="007A2226" w:rsidRPr="00BA270C">
        <w:rPr>
          <w:rFonts w:ascii="Times New Roman" w:hAnsi="Times New Roman" w:cs="Times New Roman"/>
          <w:color w:val="000000"/>
          <w:sz w:val="24"/>
          <w:szCs w:val="24"/>
        </w:rPr>
        <w:t xml:space="preserve"> уәкілетті орган-техникалық </w:t>
      </w:r>
      <w:proofErr w:type="spellStart"/>
      <w:r w:rsidR="007A2226" w:rsidRPr="00BA270C">
        <w:rPr>
          <w:rFonts w:ascii="Times New Roman" w:hAnsi="Times New Roman" w:cs="Times New Roman"/>
          <w:color w:val="000000"/>
          <w:sz w:val="24"/>
          <w:szCs w:val="24"/>
        </w:rPr>
        <w:t>реттеу</w:t>
      </w:r>
      <w:proofErr w:type="spellEnd"/>
      <w:r w:rsidR="007A2226" w:rsidRPr="00BA270C">
        <w:rPr>
          <w:rFonts w:ascii="Times New Roman" w:hAnsi="Times New Roman" w:cs="Times New Roman"/>
          <w:color w:val="000000"/>
          <w:sz w:val="24"/>
          <w:szCs w:val="24"/>
        </w:rPr>
        <w:t xml:space="preserve"> және метрология </w:t>
      </w:r>
      <w:proofErr w:type="spellStart"/>
      <w:r w:rsidR="007A2226" w:rsidRPr="00BA270C">
        <w:rPr>
          <w:rFonts w:ascii="Times New Roman" w:hAnsi="Times New Roman" w:cs="Times New Roman"/>
          <w:color w:val="000000"/>
          <w:sz w:val="24"/>
          <w:szCs w:val="24"/>
        </w:rPr>
        <w:t>комитеті</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Болмауы</w:t>
      </w:r>
      <w:proofErr w:type="spellEnd"/>
      <w:r w:rsidR="007A2226" w:rsidRPr="00BA270C">
        <w:rPr>
          <w:rFonts w:ascii="Times New Roman" w:hAnsi="Times New Roman" w:cs="Times New Roman"/>
          <w:color w:val="000000"/>
          <w:sz w:val="24"/>
          <w:szCs w:val="24"/>
        </w:rPr>
        <w:t xml:space="preserve"> қажеттігі </w:t>
      </w:r>
      <w:proofErr w:type="spellStart"/>
      <w:r w:rsidR="007A2226" w:rsidRPr="00BA270C">
        <w:rPr>
          <w:rFonts w:ascii="Times New Roman" w:hAnsi="Times New Roman" w:cs="Times New Roman"/>
          <w:color w:val="000000"/>
          <w:sz w:val="24"/>
          <w:szCs w:val="24"/>
        </w:rPr>
        <w:t>тізілімі</w:t>
      </w:r>
      <w:proofErr w:type="spellEnd"/>
      <w:r w:rsidR="007A2226" w:rsidRPr="00BA270C">
        <w:rPr>
          <w:rFonts w:ascii="Times New Roman" w:hAnsi="Times New Roman" w:cs="Times New Roman"/>
          <w:color w:val="000000"/>
          <w:sz w:val="24"/>
          <w:szCs w:val="24"/>
        </w:rPr>
        <w:t xml:space="preserve"> жүйесінің өлшем </w:t>
      </w:r>
      <w:proofErr w:type="spellStart"/>
      <w:r w:rsidR="007A2226" w:rsidRPr="00BA270C">
        <w:rPr>
          <w:rFonts w:ascii="Times New Roman" w:hAnsi="Times New Roman" w:cs="Times New Roman"/>
          <w:color w:val="000000"/>
          <w:sz w:val="24"/>
          <w:szCs w:val="24"/>
        </w:rPr>
        <w:t>бірлігін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хатымен</w:t>
      </w:r>
      <w:proofErr w:type="spellEnd"/>
      <w:r w:rsidR="007A2226" w:rsidRPr="00BA270C">
        <w:rPr>
          <w:rFonts w:ascii="Times New Roman" w:hAnsi="Times New Roman" w:cs="Times New Roman"/>
          <w:color w:val="000000"/>
          <w:sz w:val="24"/>
          <w:szCs w:val="24"/>
        </w:rPr>
        <w:t xml:space="preserve"> </w:t>
      </w:r>
      <w:proofErr w:type="spellStart"/>
      <w:r w:rsidR="007A2226" w:rsidRPr="00BA270C">
        <w:rPr>
          <w:rFonts w:ascii="Times New Roman" w:hAnsi="Times New Roman" w:cs="Times New Roman"/>
          <w:color w:val="000000"/>
          <w:sz w:val="24"/>
          <w:szCs w:val="24"/>
        </w:rPr>
        <w:t>расталады</w:t>
      </w:r>
      <w:proofErr w:type="spellEnd"/>
      <w:r w:rsidR="007A2226" w:rsidRPr="00BA270C">
        <w:rPr>
          <w:rFonts w:ascii="Times New Roman" w:hAnsi="Times New Roman" w:cs="Times New Roman"/>
          <w:color w:val="000000"/>
          <w:sz w:val="24"/>
          <w:szCs w:val="24"/>
        </w:rPr>
        <w:t xml:space="preserve">, уәкілетті органның техникалық </w:t>
      </w:r>
      <w:proofErr w:type="spellStart"/>
      <w:r w:rsidR="007A2226" w:rsidRPr="00BA270C">
        <w:rPr>
          <w:rFonts w:ascii="Times New Roman" w:hAnsi="Times New Roman" w:cs="Times New Roman"/>
          <w:color w:val="000000"/>
          <w:sz w:val="24"/>
          <w:szCs w:val="24"/>
        </w:rPr>
        <w:t>реттеу</w:t>
      </w:r>
      <w:proofErr w:type="spellEnd"/>
      <w:r w:rsidR="007A2226" w:rsidRPr="00BA270C">
        <w:rPr>
          <w:rFonts w:ascii="Times New Roman" w:hAnsi="Times New Roman" w:cs="Times New Roman"/>
          <w:color w:val="000000"/>
          <w:sz w:val="24"/>
          <w:szCs w:val="24"/>
        </w:rPr>
        <w:t xml:space="preserve"> және метрология ж</w:t>
      </w:r>
      <w:proofErr w:type="gramEnd"/>
      <w:r w:rsidR="007A2226" w:rsidRPr="00BA270C">
        <w:rPr>
          <w:rFonts w:ascii="Times New Roman" w:hAnsi="Times New Roman" w:cs="Times New Roman"/>
          <w:color w:val="000000"/>
          <w:sz w:val="24"/>
          <w:szCs w:val="24"/>
        </w:rPr>
        <w:t>өніндегі</w:t>
      </w:r>
    </w:p>
    <w:p w:rsidR="00ED0065" w:rsidRPr="00BA270C" w:rsidRDefault="00BA270C" w:rsidP="00BA270C">
      <w:pPr>
        <w:pStyle w:val="a3"/>
        <w:spacing w:after="0"/>
        <w:ind w:left="1068"/>
        <w:jc w:val="both"/>
        <w:rPr>
          <w:rFonts w:ascii="Times New Roman" w:hAnsi="Times New Roman" w:cs="Times New Roman"/>
          <w:color w:val="000000"/>
          <w:sz w:val="24"/>
          <w:szCs w:val="24"/>
        </w:rPr>
      </w:pPr>
      <w:r>
        <w:rPr>
          <w:rFonts w:ascii="Times New Roman" w:hAnsi="Times New Roman" w:cs="Times New Roman"/>
          <w:color w:val="000000"/>
          <w:sz w:val="24"/>
          <w:szCs w:val="24"/>
        </w:rPr>
        <w:t>М</w:t>
      </w:r>
      <w:r w:rsidR="00ED0065" w:rsidRPr="00BA270C">
        <w:rPr>
          <w:rFonts w:ascii="Times New Roman" w:hAnsi="Times New Roman" w:cs="Times New Roman"/>
          <w:color w:val="000000"/>
          <w:sz w:val="24"/>
          <w:szCs w:val="24"/>
        </w:rPr>
        <w:t xml:space="preserve">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w:t>
      </w:r>
      <w:r w:rsidR="00ED0065" w:rsidRPr="00BA270C">
        <w:rPr>
          <w:rFonts w:ascii="Times New Roman" w:hAnsi="Times New Roman" w:cs="Times New Roman"/>
          <w:color w:val="000000"/>
          <w:sz w:val="24"/>
          <w:szCs w:val="24"/>
        </w:rPr>
        <w:lastRenderedPageBreak/>
        <w:t>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bookmarkEnd w:id="3"/>
    <w:p w:rsidR="00ED0065" w:rsidRPr="00985F2A" w:rsidRDefault="00ED0065" w:rsidP="00ED0065">
      <w:pPr>
        <w:shd w:val="clear" w:color="auto" w:fill="FFFFFF"/>
        <w:spacing w:after="0" w:line="360" w:lineRule="atLeast"/>
        <w:jc w:val="both"/>
        <w:rPr>
          <w:rFonts w:ascii="Times New Roman" w:eastAsia="Times New Roman" w:hAnsi="Times New Roman" w:cs="Times New Roman"/>
          <w:color w:val="333333"/>
          <w:sz w:val="21"/>
          <w:szCs w:val="21"/>
          <w:lang w:eastAsia="ru-RU"/>
        </w:rPr>
      </w:pPr>
    </w:p>
    <w:p w:rsidR="00654E81" w:rsidRPr="000B2EE0" w:rsidRDefault="00BA270C" w:rsidP="000B2EE0">
      <w:pPr>
        <w:spacing w:after="0" w:line="240" w:lineRule="auto"/>
        <w:ind w:left="708" w:firstLine="708"/>
        <w:rPr>
          <w:rFonts w:ascii="Times New Roman" w:hAnsi="Times New Roman"/>
          <w:b/>
          <w:sz w:val="28"/>
          <w:szCs w:val="28"/>
          <w:lang w:val="kk-KZ"/>
        </w:rPr>
      </w:pPr>
      <w:r>
        <w:rPr>
          <w:rFonts w:ascii="Times New Roman" w:hAnsi="Times New Roman"/>
          <w:b/>
          <w:sz w:val="24"/>
          <w:szCs w:val="24"/>
          <w:lang w:val="kk-KZ"/>
        </w:rPr>
        <w:t xml:space="preserve">                         </w:t>
      </w:r>
      <w:r w:rsidRPr="006818D5">
        <w:rPr>
          <w:rFonts w:ascii="Times New Roman" w:hAnsi="Times New Roman"/>
          <w:b/>
          <w:sz w:val="24"/>
          <w:szCs w:val="24"/>
          <w:lang w:val="kk-KZ"/>
        </w:rPr>
        <w:t xml:space="preserve"> </w:t>
      </w:r>
      <w:r w:rsidR="00EC0965">
        <w:rPr>
          <w:rFonts w:ascii="Times New Roman" w:hAnsi="Times New Roman"/>
          <w:b/>
          <w:color w:val="333333"/>
          <w:sz w:val="28"/>
          <w:szCs w:val="28"/>
          <w:shd w:val="clear" w:color="auto" w:fill="FFFFFF"/>
          <w:lang w:val="kk-KZ"/>
        </w:rPr>
        <w:t>Б</w:t>
      </w:r>
      <w:r w:rsidR="00CA32D1" w:rsidRPr="00CA32D1">
        <w:rPr>
          <w:rFonts w:ascii="Times New Roman" w:hAnsi="Times New Roman"/>
          <w:b/>
          <w:color w:val="333333"/>
          <w:sz w:val="28"/>
          <w:szCs w:val="28"/>
          <w:shd w:val="clear" w:color="auto" w:fill="FFFFFF"/>
          <w:lang w:val="kk-KZ"/>
        </w:rPr>
        <w:t>ас дәрігер</w:t>
      </w:r>
      <w:r w:rsidRPr="00747D19">
        <w:rPr>
          <w:rFonts w:ascii="Times New Roman" w:hAnsi="Times New Roman"/>
          <w:b/>
          <w:sz w:val="28"/>
          <w:szCs w:val="28"/>
          <w:lang w:val="kk-KZ"/>
        </w:rPr>
        <w:tab/>
      </w:r>
      <w:r w:rsidRPr="00747D19">
        <w:rPr>
          <w:rFonts w:ascii="Times New Roman" w:hAnsi="Times New Roman"/>
          <w:b/>
          <w:sz w:val="28"/>
          <w:szCs w:val="28"/>
          <w:lang w:val="kk-KZ"/>
        </w:rPr>
        <w:tab/>
      </w:r>
      <w:r w:rsidRPr="00747D19">
        <w:rPr>
          <w:rFonts w:ascii="Times New Roman" w:hAnsi="Times New Roman"/>
          <w:b/>
          <w:sz w:val="28"/>
          <w:szCs w:val="28"/>
          <w:lang w:val="kk-KZ"/>
        </w:rPr>
        <w:tab/>
      </w:r>
      <w:r w:rsidR="00D27033">
        <w:rPr>
          <w:rFonts w:ascii="Times New Roman" w:hAnsi="Times New Roman"/>
          <w:b/>
          <w:sz w:val="28"/>
          <w:szCs w:val="28"/>
          <w:lang w:val="kk-KZ"/>
        </w:rPr>
        <w:t xml:space="preserve">                          Ж. Маутова</w:t>
      </w:r>
    </w:p>
    <w:sectPr w:rsidR="00654E81" w:rsidRPr="000B2EE0" w:rsidSect="00AC34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07"/>
        </w:tabs>
        <w:ind w:left="707" w:hanging="283"/>
      </w:pPr>
      <w:rPr>
        <w:rFonts w:ascii="Wingdings 2" w:hAnsi="Wingdings 2" w:cs="Times New Roman"/>
        <w:b/>
        <w:color w:val="000000"/>
        <w:sz w:val="22"/>
        <w:szCs w:val="22"/>
        <w:lang w:val="kk-KZ"/>
      </w:rPr>
    </w:lvl>
    <w:lvl w:ilvl="1">
      <w:start w:val="1"/>
      <w:numFmt w:val="bullet"/>
      <w:lvlText w:val=""/>
      <w:lvlJc w:val="left"/>
      <w:pPr>
        <w:tabs>
          <w:tab w:val="num" w:pos="1414"/>
        </w:tabs>
        <w:ind w:left="1414" w:hanging="283"/>
      </w:pPr>
      <w:rPr>
        <w:rFonts w:ascii="Wingdings 2" w:hAnsi="Wingdings 2" w:cs="Times New Roman"/>
        <w:b/>
        <w:color w:val="000000"/>
        <w:sz w:val="22"/>
        <w:szCs w:val="22"/>
        <w:lang w:val="kk-KZ"/>
      </w:rPr>
    </w:lvl>
    <w:lvl w:ilvl="2">
      <w:start w:val="1"/>
      <w:numFmt w:val="bullet"/>
      <w:lvlText w:val=""/>
      <w:lvlJc w:val="left"/>
      <w:pPr>
        <w:tabs>
          <w:tab w:val="num" w:pos="2121"/>
        </w:tabs>
        <w:ind w:left="2121" w:hanging="283"/>
      </w:pPr>
      <w:rPr>
        <w:rFonts w:ascii="Wingdings 2" w:hAnsi="Wingdings 2" w:cs="Times New Roman"/>
        <w:b/>
        <w:color w:val="000000"/>
        <w:sz w:val="22"/>
        <w:szCs w:val="22"/>
        <w:lang w:val="kk-KZ"/>
      </w:rPr>
    </w:lvl>
    <w:lvl w:ilvl="3">
      <w:start w:val="1"/>
      <w:numFmt w:val="bullet"/>
      <w:lvlText w:val=""/>
      <w:lvlJc w:val="left"/>
      <w:pPr>
        <w:tabs>
          <w:tab w:val="num" w:pos="2828"/>
        </w:tabs>
        <w:ind w:left="2828" w:hanging="283"/>
      </w:pPr>
      <w:rPr>
        <w:rFonts w:ascii="Wingdings 2" w:hAnsi="Wingdings 2" w:cs="Times New Roman"/>
        <w:b/>
        <w:color w:val="000000"/>
        <w:sz w:val="22"/>
        <w:szCs w:val="22"/>
        <w:lang w:val="kk-KZ"/>
      </w:rPr>
    </w:lvl>
    <w:lvl w:ilvl="4">
      <w:start w:val="1"/>
      <w:numFmt w:val="bullet"/>
      <w:lvlText w:val=""/>
      <w:lvlJc w:val="left"/>
      <w:pPr>
        <w:tabs>
          <w:tab w:val="num" w:pos="3535"/>
        </w:tabs>
        <w:ind w:left="3535" w:hanging="283"/>
      </w:pPr>
      <w:rPr>
        <w:rFonts w:ascii="Wingdings 2" w:hAnsi="Wingdings 2" w:cs="Times New Roman"/>
        <w:b/>
        <w:color w:val="000000"/>
        <w:sz w:val="22"/>
        <w:szCs w:val="22"/>
        <w:lang w:val="kk-KZ"/>
      </w:rPr>
    </w:lvl>
    <w:lvl w:ilvl="5">
      <w:start w:val="1"/>
      <w:numFmt w:val="bullet"/>
      <w:lvlText w:val=""/>
      <w:lvlJc w:val="left"/>
      <w:pPr>
        <w:tabs>
          <w:tab w:val="num" w:pos="4242"/>
        </w:tabs>
        <w:ind w:left="4242" w:hanging="283"/>
      </w:pPr>
      <w:rPr>
        <w:rFonts w:ascii="Wingdings 2" w:hAnsi="Wingdings 2" w:cs="Times New Roman"/>
        <w:b/>
        <w:color w:val="000000"/>
        <w:sz w:val="22"/>
        <w:szCs w:val="22"/>
        <w:lang w:val="kk-KZ"/>
      </w:rPr>
    </w:lvl>
    <w:lvl w:ilvl="6">
      <w:start w:val="1"/>
      <w:numFmt w:val="bullet"/>
      <w:lvlText w:val=""/>
      <w:lvlJc w:val="left"/>
      <w:pPr>
        <w:tabs>
          <w:tab w:val="num" w:pos="4949"/>
        </w:tabs>
        <w:ind w:left="4949" w:hanging="283"/>
      </w:pPr>
      <w:rPr>
        <w:rFonts w:ascii="Wingdings 2" w:hAnsi="Wingdings 2" w:cs="Times New Roman"/>
        <w:b/>
        <w:color w:val="000000"/>
        <w:sz w:val="22"/>
        <w:szCs w:val="22"/>
        <w:lang w:val="kk-KZ"/>
      </w:rPr>
    </w:lvl>
    <w:lvl w:ilvl="7">
      <w:start w:val="1"/>
      <w:numFmt w:val="bullet"/>
      <w:lvlText w:val=""/>
      <w:lvlJc w:val="left"/>
      <w:pPr>
        <w:tabs>
          <w:tab w:val="num" w:pos="5656"/>
        </w:tabs>
        <w:ind w:left="5656" w:hanging="283"/>
      </w:pPr>
      <w:rPr>
        <w:rFonts w:ascii="Wingdings 2" w:hAnsi="Wingdings 2" w:cs="Times New Roman"/>
        <w:b/>
        <w:color w:val="000000"/>
        <w:sz w:val="22"/>
        <w:szCs w:val="22"/>
        <w:lang w:val="kk-KZ"/>
      </w:rPr>
    </w:lvl>
    <w:lvl w:ilvl="8">
      <w:start w:val="1"/>
      <w:numFmt w:val="bullet"/>
      <w:lvlText w:val=""/>
      <w:lvlJc w:val="left"/>
      <w:pPr>
        <w:tabs>
          <w:tab w:val="num" w:pos="6363"/>
        </w:tabs>
        <w:ind w:left="6363" w:hanging="283"/>
      </w:pPr>
      <w:rPr>
        <w:rFonts w:ascii="Wingdings 2" w:hAnsi="Wingdings 2" w:cs="Times New Roman"/>
        <w:b/>
        <w:color w:val="000000"/>
        <w:sz w:val="22"/>
        <w:szCs w:val="22"/>
        <w:lang w:val="kk-KZ"/>
      </w:rPr>
    </w:lvl>
  </w:abstractNum>
  <w:abstractNum w:abstractNumId="1">
    <w:nsid w:val="00000002"/>
    <w:multiLevelType w:val="multilevel"/>
    <w:tmpl w:val="3E42D9A6"/>
    <w:name w:val="WW8Num2"/>
    <w:lvl w:ilvl="0">
      <w:start w:val="1"/>
      <w:numFmt w:val="bullet"/>
      <w:lvlText w:val=""/>
      <w:lvlJc w:val="left"/>
      <w:pPr>
        <w:tabs>
          <w:tab w:val="num" w:pos="707"/>
        </w:tabs>
        <w:ind w:left="707" w:hanging="283"/>
      </w:pPr>
      <w:rPr>
        <w:rFonts w:ascii="Wingdings 2" w:hAnsi="Wingdings 2" w:cs="Times New Roman"/>
        <w:b/>
        <w:color w:val="000000"/>
        <w:sz w:val="22"/>
        <w:szCs w:val="22"/>
        <w:lang w:val="ru-RU"/>
      </w:rPr>
    </w:lvl>
    <w:lvl w:ilvl="1">
      <w:start w:val="1"/>
      <w:numFmt w:val="bullet"/>
      <w:lvlText w:val=""/>
      <w:lvlJc w:val="left"/>
      <w:pPr>
        <w:tabs>
          <w:tab w:val="num" w:pos="1414"/>
        </w:tabs>
        <w:ind w:left="1414" w:hanging="283"/>
      </w:pPr>
      <w:rPr>
        <w:rFonts w:ascii="Wingdings 2" w:hAnsi="Wingdings 2" w:cs="Times New Roman"/>
        <w:b/>
        <w:color w:val="000000"/>
        <w:sz w:val="22"/>
        <w:szCs w:val="22"/>
        <w:lang w:val="kk-KZ"/>
      </w:rPr>
    </w:lvl>
    <w:lvl w:ilvl="2">
      <w:start w:val="1"/>
      <w:numFmt w:val="bullet"/>
      <w:lvlText w:val=""/>
      <w:lvlJc w:val="left"/>
      <w:pPr>
        <w:tabs>
          <w:tab w:val="num" w:pos="2121"/>
        </w:tabs>
        <w:ind w:left="2121" w:hanging="283"/>
      </w:pPr>
      <w:rPr>
        <w:rFonts w:ascii="Wingdings 2" w:hAnsi="Wingdings 2" w:cs="Times New Roman"/>
        <w:b/>
        <w:color w:val="000000"/>
        <w:sz w:val="22"/>
        <w:szCs w:val="22"/>
        <w:lang w:val="kk-KZ"/>
      </w:rPr>
    </w:lvl>
    <w:lvl w:ilvl="3">
      <w:start w:val="1"/>
      <w:numFmt w:val="bullet"/>
      <w:lvlText w:val=""/>
      <w:lvlJc w:val="left"/>
      <w:pPr>
        <w:tabs>
          <w:tab w:val="num" w:pos="2828"/>
        </w:tabs>
        <w:ind w:left="2828" w:hanging="283"/>
      </w:pPr>
      <w:rPr>
        <w:rFonts w:ascii="Wingdings 2" w:hAnsi="Wingdings 2" w:cs="Times New Roman"/>
        <w:b/>
        <w:color w:val="000000"/>
        <w:sz w:val="22"/>
        <w:szCs w:val="22"/>
        <w:lang w:val="kk-KZ"/>
      </w:rPr>
    </w:lvl>
    <w:lvl w:ilvl="4">
      <w:start w:val="1"/>
      <w:numFmt w:val="bullet"/>
      <w:lvlText w:val=""/>
      <w:lvlJc w:val="left"/>
      <w:pPr>
        <w:tabs>
          <w:tab w:val="num" w:pos="3535"/>
        </w:tabs>
        <w:ind w:left="3535" w:hanging="283"/>
      </w:pPr>
      <w:rPr>
        <w:rFonts w:ascii="Wingdings 2" w:hAnsi="Wingdings 2" w:cs="Times New Roman"/>
        <w:b/>
        <w:color w:val="000000"/>
        <w:sz w:val="22"/>
        <w:szCs w:val="22"/>
        <w:lang w:val="kk-KZ"/>
      </w:rPr>
    </w:lvl>
    <w:lvl w:ilvl="5">
      <w:start w:val="1"/>
      <w:numFmt w:val="bullet"/>
      <w:lvlText w:val=""/>
      <w:lvlJc w:val="left"/>
      <w:pPr>
        <w:tabs>
          <w:tab w:val="num" w:pos="4242"/>
        </w:tabs>
        <w:ind w:left="4242" w:hanging="283"/>
      </w:pPr>
      <w:rPr>
        <w:rFonts w:ascii="Wingdings 2" w:hAnsi="Wingdings 2" w:cs="Times New Roman"/>
        <w:b/>
        <w:color w:val="000000"/>
        <w:sz w:val="22"/>
        <w:szCs w:val="22"/>
        <w:lang w:val="kk-KZ"/>
      </w:rPr>
    </w:lvl>
    <w:lvl w:ilvl="6">
      <w:start w:val="1"/>
      <w:numFmt w:val="bullet"/>
      <w:lvlText w:val=""/>
      <w:lvlJc w:val="left"/>
      <w:pPr>
        <w:tabs>
          <w:tab w:val="num" w:pos="4949"/>
        </w:tabs>
        <w:ind w:left="4949" w:hanging="283"/>
      </w:pPr>
      <w:rPr>
        <w:rFonts w:ascii="Wingdings 2" w:hAnsi="Wingdings 2" w:cs="Times New Roman"/>
        <w:b/>
        <w:color w:val="000000"/>
        <w:sz w:val="22"/>
        <w:szCs w:val="22"/>
        <w:lang w:val="kk-KZ"/>
      </w:rPr>
    </w:lvl>
    <w:lvl w:ilvl="7">
      <w:start w:val="1"/>
      <w:numFmt w:val="bullet"/>
      <w:lvlText w:val=""/>
      <w:lvlJc w:val="left"/>
      <w:pPr>
        <w:tabs>
          <w:tab w:val="num" w:pos="5656"/>
        </w:tabs>
        <w:ind w:left="5656" w:hanging="283"/>
      </w:pPr>
      <w:rPr>
        <w:rFonts w:ascii="Wingdings 2" w:hAnsi="Wingdings 2" w:cs="Times New Roman"/>
        <w:b/>
        <w:color w:val="000000"/>
        <w:sz w:val="22"/>
        <w:szCs w:val="22"/>
        <w:lang w:val="kk-KZ"/>
      </w:rPr>
    </w:lvl>
    <w:lvl w:ilvl="8">
      <w:start w:val="1"/>
      <w:numFmt w:val="bullet"/>
      <w:lvlText w:val=""/>
      <w:lvlJc w:val="left"/>
      <w:pPr>
        <w:tabs>
          <w:tab w:val="num" w:pos="6363"/>
        </w:tabs>
        <w:ind w:left="6363" w:hanging="283"/>
      </w:pPr>
      <w:rPr>
        <w:rFonts w:ascii="Wingdings 2" w:hAnsi="Wingdings 2" w:cs="Times New Roman"/>
        <w:b/>
        <w:color w:val="000000"/>
        <w:sz w:val="22"/>
        <w:szCs w:val="22"/>
        <w:lang w:val="kk-KZ"/>
      </w:rPr>
    </w:lvl>
  </w:abstractNum>
  <w:abstractNum w:abstractNumId="2">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Symbol"/>
        <w:color w:val="000000"/>
        <w:sz w:val="22"/>
        <w:szCs w:val="22"/>
        <w:lang w:val="kk-KZ"/>
      </w:rPr>
    </w:lvl>
    <w:lvl w:ilvl="1">
      <w:start w:val="1"/>
      <w:numFmt w:val="bullet"/>
      <w:lvlText w:val=""/>
      <w:lvlJc w:val="left"/>
      <w:pPr>
        <w:tabs>
          <w:tab w:val="num" w:pos="1414"/>
        </w:tabs>
        <w:ind w:left="1414" w:hanging="283"/>
      </w:pPr>
      <w:rPr>
        <w:rFonts w:ascii="Wingdings 2" w:hAnsi="Wingdings 2" w:cs="Symbol"/>
        <w:color w:val="000000"/>
        <w:sz w:val="22"/>
        <w:szCs w:val="22"/>
        <w:lang w:val="kk-KZ"/>
      </w:rPr>
    </w:lvl>
    <w:lvl w:ilvl="2">
      <w:start w:val="1"/>
      <w:numFmt w:val="bullet"/>
      <w:lvlText w:val=""/>
      <w:lvlJc w:val="left"/>
      <w:pPr>
        <w:tabs>
          <w:tab w:val="num" w:pos="2121"/>
        </w:tabs>
        <w:ind w:left="2121" w:hanging="283"/>
      </w:pPr>
      <w:rPr>
        <w:rFonts w:ascii="Wingdings 2" w:hAnsi="Wingdings 2" w:cs="Symbol"/>
        <w:color w:val="000000"/>
        <w:sz w:val="22"/>
        <w:szCs w:val="22"/>
        <w:lang w:val="kk-KZ"/>
      </w:rPr>
    </w:lvl>
    <w:lvl w:ilvl="3">
      <w:start w:val="1"/>
      <w:numFmt w:val="bullet"/>
      <w:lvlText w:val=""/>
      <w:lvlJc w:val="left"/>
      <w:pPr>
        <w:tabs>
          <w:tab w:val="num" w:pos="2828"/>
        </w:tabs>
        <w:ind w:left="2828" w:hanging="283"/>
      </w:pPr>
      <w:rPr>
        <w:rFonts w:ascii="Wingdings 2" w:hAnsi="Wingdings 2" w:cs="Symbol"/>
        <w:color w:val="000000"/>
        <w:sz w:val="22"/>
        <w:szCs w:val="22"/>
        <w:lang w:val="kk-KZ"/>
      </w:rPr>
    </w:lvl>
    <w:lvl w:ilvl="4">
      <w:start w:val="1"/>
      <w:numFmt w:val="bullet"/>
      <w:lvlText w:val=""/>
      <w:lvlJc w:val="left"/>
      <w:pPr>
        <w:tabs>
          <w:tab w:val="num" w:pos="3535"/>
        </w:tabs>
        <w:ind w:left="3535" w:hanging="283"/>
      </w:pPr>
      <w:rPr>
        <w:rFonts w:ascii="Wingdings 2" w:hAnsi="Wingdings 2" w:cs="Symbol"/>
        <w:color w:val="000000"/>
        <w:sz w:val="22"/>
        <w:szCs w:val="22"/>
        <w:lang w:val="kk-KZ"/>
      </w:rPr>
    </w:lvl>
    <w:lvl w:ilvl="5">
      <w:start w:val="1"/>
      <w:numFmt w:val="bullet"/>
      <w:lvlText w:val=""/>
      <w:lvlJc w:val="left"/>
      <w:pPr>
        <w:tabs>
          <w:tab w:val="num" w:pos="4242"/>
        </w:tabs>
        <w:ind w:left="4242" w:hanging="283"/>
      </w:pPr>
      <w:rPr>
        <w:rFonts w:ascii="Wingdings 2" w:hAnsi="Wingdings 2" w:cs="Symbol"/>
        <w:color w:val="000000"/>
        <w:sz w:val="22"/>
        <w:szCs w:val="22"/>
        <w:lang w:val="kk-KZ"/>
      </w:rPr>
    </w:lvl>
    <w:lvl w:ilvl="6">
      <w:start w:val="1"/>
      <w:numFmt w:val="bullet"/>
      <w:lvlText w:val=""/>
      <w:lvlJc w:val="left"/>
      <w:pPr>
        <w:tabs>
          <w:tab w:val="num" w:pos="4949"/>
        </w:tabs>
        <w:ind w:left="4949" w:hanging="283"/>
      </w:pPr>
      <w:rPr>
        <w:rFonts w:ascii="Wingdings 2" w:hAnsi="Wingdings 2" w:cs="Symbol"/>
        <w:color w:val="000000"/>
        <w:sz w:val="22"/>
        <w:szCs w:val="22"/>
        <w:lang w:val="kk-KZ"/>
      </w:rPr>
    </w:lvl>
    <w:lvl w:ilvl="7">
      <w:start w:val="1"/>
      <w:numFmt w:val="bullet"/>
      <w:lvlText w:val=""/>
      <w:lvlJc w:val="left"/>
      <w:pPr>
        <w:tabs>
          <w:tab w:val="num" w:pos="5656"/>
        </w:tabs>
        <w:ind w:left="5656" w:hanging="283"/>
      </w:pPr>
      <w:rPr>
        <w:rFonts w:ascii="Wingdings 2" w:hAnsi="Wingdings 2" w:cs="Symbol"/>
        <w:color w:val="000000"/>
        <w:sz w:val="22"/>
        <w:szCs w:val="22"/>
        <w:lang w:val="kk-KZ"/>
      </w:rPr>
    </w:lvl>
    <w:lvl w:ilvl="8">
      <w:start w:val="1"/>
      <w:numFmt w:val="bullet"/>
      <w:lvlText w:val=""/>
      <w:lvlJc w:val="left"/>
      <w:pPr>
        <w:tabs>
          <w:tab w:val="num" w:pos="6363"/>
        </w:tabs>
        <w:ind w:left="6363" w:hanging="283"/>
      </w:pPr>
      <w:rPr>
        <w:rFonts w:ascii="Wingdings 2" w:hAnsi="Wingdings 2" w:cs="Symbol"/>
        <w:color w:val="000000"/>
        <w:sz w:val="22"/>
        <w:szCs w:val="22"/>
        <w:lang w:val="kk-KZ"/>
      </w:rPr>
    </w:lvl>
  </w:abstractNum>
  <w:abstractNum w:abstractNumId="3">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OpenSymbol"/>
        <w:color w:val="000000"/>
        <w:sz w:val="22"/>
        <w:szCs w:val="22"/>
        <w:lang w:val="kk-KZ"/>
      </w:rPr>
    </w:lvl>
    <w:lvl w:ilvl="1">
      <w:start w:val="1"/>
      <w:numFmt w:val="bullet"/>
      <w:lvlText w:val=""/>
      <w:lvlJc w:val="left"/>
      <w:pPr>
        <w:tabs>
          <w:tab w:val="num" w:pos="1414"/>
        </w:tabs>
        <w:ind w:left="1414" w:hanging="283"/>
      </w:pPr>
      <w:rPr>
        <w:rFonts w:ascii="Wingdings 2" w:hAnsi="Wingdings 2" w:cs="OpenSymbol"/>
        <w:color w:val="000000"/>
        <w:sz w:val="22"/>
        <w:szCs w:val="22"/>
        <w:lang w:val="kk-KZ"/>
      </w:rPr>
    </w:lvl>
    <w:lvl w:ilvl="2">
      <w:start w:val="1"/>
      <w:numFmt w:val="bullet"/>
      <w:lvlText w:val=""/>
      <w:lvlJc w:val="left"/>
      <w:pPr>
        <w:tabs>
          <w:tab w:val="num" w:pos="2121"/>
        </w:tabs>
        <w:ind w:left="2121" w:hanging="283"/>
      </w:pPr>
      <w:rPr>
        <w:rFonts w:ascii="Wingdings 2" w:hAnsi="Wingdings 2" w:cs="OpenSymbol"/>
        <w:color w:val="000000"/>
        <w:sz w:val="22"/>
        <w:szCs w:val="22"/>
        <w:lang w:val="kk-KZ"/>
      </w:rPr>
    </w:lvl>
    <w:lvl w:ilvl="3">
      <w:start w:val="1"/>
      <w:numFmt w:val="bullet"/>
      <w:lvlText w:val=""/>
      <w:lvlJc w:val="left"/>
      <w:pPr>
        <w:tabs>
          <w:tab w:val="num" w:pos="2828"/>
        </w:tabs>
        <w:ind w:left="2828" w:hanging="283"/>
      </w:pPr>
      <w:rPr>
        <w:rFonts w:ascii="Wingdings 2" w:hAnsi="Wingdings 2" w:cs="OpenSymbol"/>
        <w:color w:val="000000"/>
        <w:sz w:val="22"/>
        <w:szCs w:val="22"/>
        <w:lang w:val="kk-KZ"/>
      </w:rPr>
    </w:lvl>
    <w:lvl w:ilvl="4">
      <w:start w:val="1"/>
      <w:numFmt w:val="bullet"/>
      <w:lvlText w:val=""/>
      <w:lvlJc w:val="left"/>
      <w:pPr>
        <w:tabs>
          <w:tab w:val="num" w:pos="3535"/>
        </w:tabs>
        <w:ind w:left="3535" w:hanging="283"/>
      </w:pPr>
      <w:rPr>
        <w:rFonts w:ascii="Wingdings 2" w:hAnsi="Wingdings 2" w:cs="OpenSymbol"/>
        <w:color w:val="000000"/>
        <w:sz w:val="22"/>
        <w:szCs w:val="22"/>
        <w:lang w:val="kk-KZ"/>
      </w:rPr>
    </w:lvl>
    <w:lvl w:ilvl="5">
      <w:start w:val="1"/>
      <w:numFmt w:val="bullet"/>
      <w:lvlText w:val=""/>
      <w:lvlJc w:val="left"/>
      <w:pPr>
        <w:tabs>
          <w:tab w:val="num" w:pos="4242"/>
        </w:tabs>
        <w:ind w:left="4242" w:hanging="283"/>
      </w:pPr>
      <w:rPr>
        <w:rFonts w:ascii="Wingdings 2" w:hAnsi="Wingdings 2" w:cs="OpenSymbol"/>
        <w:color w:val="000000"/>
        <w:sz w:val="22"/>
        <w:szCs w:val="22"/>
        <w:lang w:val="kk-KZ"/>
      </w:rPr>
    </w:lvl>
    <w:lvl w:ilvl="6">
      <w:start w:val="1"/>
      <w:numFmt w:val="bullet"/>
      <w:lvlText w:val=""/>
      <w:lvlJc w:val="left"/>
      <w:pPr>
        <w:tabs>
          <w:tab w:val="num" w:pos="4949"/>
        </w:tabs>
        <w:ind w:left="4949" w:hanging="283"/>
      </w:pPr>
      <w:rPr>
        <w:rFonts w:ascii="Wingdings 2" w:hAnsi="Wingdings 2" w:cs="OpenSymbol"/>
        <w:color w:val="000000"/>
        <w:sz w:val="22"/>
        <w:szCs w:val="22"/>
        <w:lang w:val="kk-KZ"/>
      </w:rPr>
    </w:lvl>
    <w:lvl w:ilvl="7">
      <w:start w:val="1"/>
      <w:numFmt w:val="bullet"/>
      <w:lvlText w:val=""/>
      <w:lvlJc w:val="left"/>
      <w:pPr>
        <w:tabs>
          <w:tab w:val="num" w:pos="5656"/>
        </w:tabs>
        <w:ind w:left="5656" w:hanging="283"/>
      </w:pPr>
      <w:rPr>
        <w:rFonts w:ascii="Wingdings 2" w:hAnsi="Wingdings 2" w:cs="OpenSymbol"/>
        <w:color w:val="000000"/>
        <w:sz w:val="22"/>
        <w:szCs w:val="22"/>
        <w:lang w:val="kk-KZ"/>
      </w:rPr>
    </w:lvl>
    <w:lvl w:ilvl="8">
      <w:start w:val="1"/>
      <w:numFmt w:val="bullet"/>
      <w:lvlText w:val=""/>
      <w:lvlJc w:val="left"/>
      <w:pPr>
        <w:tabs>
          <w:tab w:val="num" w:pos="6363"/>
        </w:tabs>
        <w:ind w:left="6363" w:hanging="283"/>
      </w:pPr>
      <w:rPr>
        <w:rFonts w:ascii="Wingdings 2" w:hAnsi="Wingdings 2" w:cs="OpenSymbol"/>
        <w:color w:val="000000"/>
        <w:sz w:val="22"/>
        <w:szCs w:val="22"/>
        <w:lang w:val="kk-KZ"/>
      </w:rPr>
    </w:lvl>
  </w:abstractNum>
  <w:abstractNum w:abstractNumId="4">
    <w:nsid w:val="00000005"/>
    <w:multiLevelType w:val="multilevel"/>
    <w:tmpl w:val="00000005"/>
    <w:name w:val="WW8Num5"/>
    <w:lvl w:ilvl="0">
      <w:start w:val="1"/>
      <w:numFmt w:val="bullet"/>
      <w:lvlText w:val=""/>
      <w:lvlJc w:val="left"/>
      <w:pPr>
        <w:tabs>
          <w:tab w:val="num" w:pos="707"/>
        </w:tabs>
        <w:ind w:left="707" w:hanging="283"/>
      </w:pPr>
      <w:rPr>
        <w:rFonts w:ascii="Wingdings 2" w:hAnsi="Wingdings 2" w:cs="OpenSymbol"/>
        <w:color w:val="000000"/>
        <w:sz w:val="22"/>
        <w:szCs w:val="22"/>
        <w:lang w:val="kk-KZ"/>
      </w:rPr>
    </w:lvl>
    <w:lvl w:ilvl="1">
      <w:start w:val="1"/>
      <w:numFmt w:val="bullet"/>
      <w:lvlText w:val=""/>
      <w:lvlJc w:val="left"/>
      <w:pPr>
        <w:tabs>
          <w:tab w:val="num" w:pos="1414"/>
        </w:tabs>
        <w:ind w:left="1414" w:hanging="283"/>
      </w:pPr>
      <w:rPr>
        <w:rFonts w:ascii="Wingdings 2" w:hAnsi="Wingdings 2" w:cs="OpenSymbol"/>
        <w:color w:val="000000"/>
        <w:sz w:val="22"/>
        <w:szCs w:val="22"/>
        <w:lang w:val="kk-KZ"/>
      </w:rPr>
    </w:lvl>
    <w:lvl w:ilvl="2">
      <w:start w:val="1"/>
      <w:numFmt w:val="bullet"/>
      <w:lvlText w:val=""/>
      <w:lvlJc w:val="left"/>
      <w:pPr>
        <w:tabs>
          <w:tab w:val="num" w:pos="2121"/>
        </w:tabs>
        <w:ind w:left="2121" w:hanging="283"/>
      </w:pPr>
      <w:rPr>
        <w:rFonts w:ascii="Wingdings 2" w:hAnsi="Wingdings 2" w:cs="OpenSymbol"/>
        <w:color w:val="000000"/>
        <w:sz w:val="22"/>
        <w:szCs w:val="22"/>
        <w:lang w:val="kk-KZ"/>
      </w:rPr>
    </w:lvl>
    <w:lvl w:ilvl="3">
      <w:start w:val="1"/>
      <w:numFmt w:val="bullet"/>
      <w:lvlText w:val=""/>
      <w:lvlJc w:val="left"/>
      <w:pPr>
        <w:tabs>
          <w:tab w:val="num" w:pos="2828"/>
        </w:tabs>
        <w:ind w:left="2828" w:hanging="283"/>
      </w:pPr>
      <w:rPr>
        <w:rFonts w:ascii="Wingdings 2" w:hAnsi="Wingdings 2" w:cs="OpenSymbol"/>
        <w:color w:val="000000"/>
        <w:sz w:val="22"/>
        <w:szCs w:val="22"/>
        <w:lang w:val="kk-KZ"/>
      </w:rPr>
    </w:lvl>
    <w:lvl w:ilvl="4">
      <w:start w:val="1"/>
      <w:numFmt w:val="bullet"/>
      <w:lvlText w:val=""/>
      <w:lvlJc w:val="left"/>
      <w:pPr>
        <w:tabs>
          <w:tab w:val="num" w:pos="3535"/>
        </w:tabs>
        <w:ind w:left="3535" w:hanging="283"/>
      </w:pPr>
      <w:rPr>
        <w:rFonts w:ascii="Wingdings 2" w:hAnsi="Wingdings 2" w:cs="OpenSymbol"/>
        <w:color w:val="000000"/>
        <w:sz w:val="22"/>
        <w:szCs w:val="22"/>
        <w:lang w:val="kk-KZ"/>
      </w:rPr>
    </w:lvl>
    <w:lvl w:ilvl="5">
      <w:start w:val="1"/>
      <w:numFmt w:val="bullet"/>
      <w:lvlText w:val=""/>
      <w:lvlJc w:val="left"/>
      <w:pPr>
        <w:tabs>
          <w:tab w:val="num" w:pos="4242"/>
        </w:tabs>
        <w:ind w:left="4242" w:hanging="283"/>
      </w:pPr>
      <w:rPr>
        <w:rFonts w:ascii="Wingdings 2" w:hAnsi="Wingdings 2" w:cs="OpenSymbol"/>
        <w:color w:val="000000"/>
        <w:sz w:val="22"/>
        <w:szCs w:val="22"/>
        <w:lang w:val="kk-KZ"/>
      </w:rPr>
    </w:lvl>
    <w:lvl w:ilvl="6">
      <w:start w:val="1"/>
      <w:numFmt w:val="bullet"/>
      <w:lvlText w:val=""/>
      <w:lvlJc w:val="left"/>
      <w:pPr>
        <w:tabs>
          <w:tab w:val="num" w:pos="4949"/>
        </w:tabs>
        <w:ind w:left="4949" w:hanging="283"/>
      </w:pPr>
      <w:rPr>
        <w:rFonts w:ascii="Wingdings 2" w:hAnsi="Wingdings 2" w:cs="OpenSymbol"/>
        <w:color w:val="000000"/>
        <w:sz w:val="22"/>
        <w:szCs w:val="22"/>
        <w:lang w:val="kk-KZ"/>
      </w:rPr>
    </w:lvl>
    <w:lvl w:ilvl="7">
      <w:start w:val="1"/>
      <w:numFmt w:val="bullet"/>
      <w:lvlText w:val=""/>
      <w:lvlJc w:val="left"/>
      <w:pPr>
        <w:tabs>
          <w:tab w:val="num" w:pos="5656"/>
        </w:tabs>
        <w:ind w:left="5656" w:hanging="283"/>
      </w:pPr>
      <w:rPr>
        <w:rFonts w:ascii="Wingdings 2" w:hAnsi="Wingdings 2" w:cs="OpenSymbol"/>
        <w:color w:val="000000"/>
        <w:sz w:val="22"/>
        <w:szCs w:val="22"/>
        <w:lang w:val="kk-KZ"/>
      </w:rPr>
    </w:lvl>
    <w:lvl w:ilvl="8">
      <w:start w:val="1"/>
      <w:numFmt w:val="bullet"/>
      <w:lvlText w:val=""/>
      <w:lvlJc w:val="left"/>
      <w:pPr>
        <w:tabs>
          <w:tab w:val="num" w:pos="6363"/>
        </w:tabs>
        <w:ind w:left="6363" w:hanging="283"/>
      </w:pPr>
      <w:rPr>
        <w:rFonts w:ascii="Wingdings 2" w:hAnsi="Wingdings 2" w:cs="OpenSymbol"/>
        <w:color w:val="000000"/>
        <w:sz w:val="22"/>
        <w:szCs w:val="22"/>
        <w:lang w:val="kk-KZ"/>
      </w:rPr>
    </w:lvl>
  </w:abstractNum>
  <w:abstractNum w:abstractNumId="5">
    <w:nsid w:val="02122051"/>
    <w:multiLevelType w:val="hybridMultilevel"/>
    <w:tmpl w:val="EA068B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3F6973"/>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1504A8A"/>
    <w:multiLevelType w:val="hybridMultilevel"/>
    <w:tmpl w:val="57502F1E"/>
    <w:lvl w:ilvl="0" w:tplc="BAA02038">
      <w:start w:val="1"/>
      <w:numFmt w:val="decimal"/>
      <w:lvlText w:val="%1."/>
      <w:lvlJc w:val="left"/>
      <w:pPr>
        <w:ind w:left="480" w:hanging="375"/>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9">
    <w:nsid w:val="14C45ECE"/>
    <w:multiLevelType w:val="hybridMultilevel"/>
    <w:tmpl w:val="85EAEE96"/>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10">
    <w:nsid w:val="2474200B"/>
    <w:multiLevelType w:val="hybridMultilevel"/>
    <w:tmpl w:val="6B4CE144"/>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29264E62"/>
    <w:multiLevelType w:val="hybridMultilevel"/>
    <w:tmpl w:val="A2F88E5A"/>
    <w:lvl w:ilvl="0" w:tplc="04190005">
      <w:start w:val="1"/>
      <w:numFmt w:val="bullet"/>
      <w:lvlText w:val=""/>
      <w:lvlJc w:val="left"/>
      <w:pPr>
        <w:ind w:left="779" w:hanging="360"/>
      </w:pPr>
      <w:rPr>
        <w:rFonts w:ascii="Wingdings" w:hAnsi="Wingdings"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12">
    <w:nsid w:val="2F9803D8"/>
    <w:multiLevelType w:val="hybridMultilevel"/>
    <w:tmpl w:val="4F4A3A34"/>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0B5F22"/>
    <w:multiLevelType w:val="hybridMultilevel"/>
    <w:tmpl w:val="B26674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706489"/>
    <w:multiLevelType w:val="hybridMultilevel"/>
    <w:tmpl w:val="A2E84B08"/>
    <w:lvl w:ilvl="0" w:tplc="B8C2863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BF7C92"/>
    <w:multiLevelType w:val="hybridMultilevel"/>
    <w:tmpl w:val="6D9C84A4"/>
    <w:lvl w:ilvl="0" w:tplc="10480E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12"/>
  </w:num>
  <w:num w:numId="3">
    <w:abstractNumId w:val="11"/>
  </w:num>
  <w:num w:numId="4">
    <w:abstractNumId w:val="13"/>
  </w:num>
  <w:num w:numId="5">
    <w:abstractNumId w:val="5"/>
  </w:num>
  <w:num w:numId="6">
    <w:abstractNumId w:val="9"/>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7"/>
  </w:num>
  <w:num w:numId="14">
    <w:abstractNumId w:val="1"/>
  </w:num>
  <w:num w:numId="15">
    <w:abstractNumId w:val="0"/>
  </w:num>
  <w:num w:numId="16">
    <w:abstractNumId w:val="2"/>
  </w:num>
  <w:num w:numId="17">
    <w:abstractNumId w:val="3"/>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AC3448"/>
    <w:rsid w:val="00014879"/>
    <w:rsid w:val="00027ECB"/>
    <w:rsid w:val="00043126"/>
    <w:rsid w:val="0005215F"/>
    <w:rsid w:val="000547BE"/>
    <w:rsid w:val="00070453"/>
    <w:rsid w:val="000B2EE0"/>
    <w:rsid w:val="000E27F5"/>
    <w:rsid w:val="000E6BAE"/>
    <w:rsid w:val="000F790E"/>
    <w:rsid w:val="00192BDB"/>
    <w:rsid w:val="001933EF"/>
    <w:rsid w:val="001E6971"/>
    <w:rsid w:val="00216C12"/>
    <w:rsid w:val="00227D8F"/>
    <w:rsid w:val="00231373"/>
    <w:rsid w:val="002711FE"/>
    <w:rsid w:val="002738F1"/>
    <w:rsid w:val="002B0292"/>
    <w:rsid w:val="0030085D"/>
    <w:rsid w:val="00305D18"/>
    <w:rsid w:val="00315526"/>
    <w:rsid w:val="003406AE"/>
    <w:rsid w:val="003434B2"/>
    <w:rsid w:val="00392B6D"/>
    <w:rsid w:val="00412F3A"/>
    <w:rsid w:val="00412FE2"/>
    <w:rsid w:val="00432FC2"/>
    <w:rsid w:val="004419D1"/>
    <w:rsid w:val="00453F23"/>
    <w:rsid w:val="0046236D"/>
    <w:rsid w:val="00483948"/>
    <w:rsid w:val="004B32B1"/>
    <w:rsid w:val="004B5925"/>
    <w:rsid w:val="004D4388"/>
    <w:rsid w:val="005033A9"/>
    <w:rsid w:val="00536CC0"/>
    <w:rsid w:val="005401C0"/>
    <w:rsid w:val="005460BD"/>
    <w:rsid w:val="00547589"/>
    <w:rsid w:val="0055797C"/>
    <w:rsid w:val="005B7636"/>
    <w:rsid w:val="006312BF"/>
    <w:rsid w:val="0064040F"/>
    <w:rsid w:val="00650317"/>
    <w:rsid w:val="00654E81"/>
    <w:rsid w:val="006949C4"/>
    <w:rsid w:val="006E0D55"/>
    <w:rsid w:val="0070036E"/>
    <w:rsid w:val="00733E1B"/>
    <w:rsid w:val="007A2226"/>
    <w:rsid w:val="00847661"/>
    <w:rsid w:val="00870492"/>
    <w:rsid w:val="00881EC5"/>
    <w:rsid w:val="00895691"/>
    <w:rsid w:val="008C03C0"/>
    <w:rsid w:val="00922070"/>
    <w:rsid w:val="00933B57"/>
    <w:rsid w:val="009A47EF"/>
    <w:rsid w:val="009A60B4"/>
    <w:rsid w:val="009A7564"/>
    <w:rsid w:val="009C3A7A"/>
    <w:rsid w:val="009C6E81"/>
    <w:rsid w:val="009D3DC2"/>
    <w:rsid w:val="009E0F40"/>
    <w:rsid w:val="00A6244D"/>
    <w:rsid w:val="00A65922"/>
    <w:rsid w:val="00A77A9B"/>
    <w:rsid w:val="00A9562A"/>
    <w:rsid w:val="00AC3448"/>
    <w:rsid w:val="00AC3D60"/>
    <w:rsid w:val="00AC6B20"/>
    <w:rsid w:val="00AD3C54"/>
    <w:rsid w:val="00B034BC"/>
    <w:rsid w:val="00B3178A"/>
    <w:rsid w:val="00B916B3"/>
    <w:rsid w:val="00BA270C"/>
    <w:rsid w:val="00BA346D"/>
    <w:rsid w:val="00C01D72"/>
    <w:rsid w:val="00C03BBB"/>
    <w:rsid w:val="00C21D29"/>
    <w:rsid w:val="00C76509"/>
    <w:rsid w:val="00CA32D1"/>
    <w:rsid w:val="00CB5E8E"/>
    <w:rsid w:val="00CC6C9B"/>
    <w:rsid w:val="00D07C97"/>
    <w:rsid w:val="00D27033"/>
    <w:rsid w:val="00D361E1"/>
    <w:rsid w:val="00D61645"/>
    <w:rsid w:val="00D75F36"/>
    <w:rsid w:val="00D96EEA"/>
    <w:rsid w:val="00DD125F"/>
    <w:rsid w:val="00E2286F"/>
    <w:rsid w:val="00E23A7C"/>
    <w:rsid w:val="00EC0965"/>
    <w:rsid w:val="00ED0065"/>
    <w:rsid w:val="00F174B2"/>
    <w:rsid w:val="00F22EC8"/>
    <w:rsid w:val="00F51DBF"/>
    <w:rsid w:val="00FF2CD9"/>
    <w:rsid w:val="00FF7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448"/>
    <w:pPr>
      <w:spacing w:after="160" w:line="259" w:lineRule="auto"/>
    </w:pPr>
  </w:style>
  <w:style w:type="paragraph" w:styleId="2">
    <w:name w:val="heading 2"/>
    <w:basedOn w:val="a"/>
    <w:link w:val="20"/>
    <w:uiPriority w:val="9"/>
    <w:qFormat/>
    <w:rsid w:val="00AC344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D96E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C3448"/>
    <w:rPr>
      <w:rFonts w:ascii="Times New Roman" w:eastAsia="Times New Roman" w:hAnsi="Times New Roman" w:cs="Times New Roman"/>
      <w:b/>
      <w:bCs/>
      <w:sz w:val="36"/>
      <w:szCs w:val="36"/>
      <w:lang w:eastAsia="ru-RU"/>
    </w:rPr>
  </w:style>
  <w:style w:type="paragraph" w:customStyle="1" w:styleId="Default">
    <w:name w:val="Default"/>
    <w:rsid w:val="00AC3448"/>
    <w:pPr>
      <w:autoSpaceDE w:val="0"/>
      <w:autoSpaceDN w:val="0"/>
      <w:adjustRightInd w:val="0"/>
      <w:spacing w:after="0" w:line="240" w:lineRule="auto"/>
    </w:pPr>
    <w:rPr>
      <w:rFonts w:ascii="Arial" w:eastAsia="Batang" w:hAnsi="Arial" w:cs="Arial"/>
      <w:color w:val="000000"/>
      <w:sz w:val="24"/>
      <w:szCs w:val="24"/>
      <w:lang w:eastAsia="ko-KR"/>
    </w:rPr>
  </w:style>
  <w:style w:type="paragraph" w:styleId="a3">
    <w:name w:val="List Paragraph"/>
    <w:basedOn w:val="a"/>
    <w:uiPriority w:val="34"/>
    <w:qFormat/>
    <w:rsid w:val="00AC3448"/>
    <w:pPr>
      <w:ind w:left="720"/>
      <w:contextualSpacing/>
    </w:pPr>
  </w:style>
  <w:style w:type="paragraph" w:styleId="a4">
    <w:name w:val="Normal (Web)"/>
    <w:basedOn w:val="a"/>
    <w:uiPriority w:val="99"/>
    <w:unhideWhenUsed/>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pt">
    <w:name w:val="Основной текст (2) + 9 pt;Полужирный"/>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21">
    <w:name w:val="Основной текст (2)"/>
    <w:basedOn w:val="a0"/>
    <w:rsid w:val="00AC3448"/>
    <w:rPr>
      <w:rFonts w:ascii="Arial" w:eastAsia="Arial" w:hAnsi="Arial" w:cs="Arial"/>
      <w:b w:val="0"/>
      <w:bCs w:val="0"/>
      <w:i w:val="0"/>
      <w:iCs w:val="0"/>
      <w:smallCaps w:val="0"/>
      <w:strike w:val="0"/>
      <w:color w:val="000000"/>
      <w:spacing w:val="0"/>
      <w:w w:val="100"/>
      <w:position w:val="0"/>
      <w:sz w:val="17"/>
      <w:szCs w:val="17"/>
      <w:u w:val="none"/>
      <w:lang w:val="en-US" w:eastAsia="en-US" w:bidi="en-US"/>
    </w:rPr>
  </w:style>
  <w:style w:type="character" w:customStyle="1" w:styleId="245pt">
    <w:name w:val="Основной текст (2) + 4;5 pt"/>
    <w:basedOn w:val="a0"/>
    <w:rsid w:val="00AC3448"/>
    <w:rPr>
      <w:rFonts w:ascii="Arial" w:eastAsia="Arial" w:hAnsi="Arial" w:cs="Arial"/>
      <w:b w:val="0"/>
      <w:bCs w:val="0"/>
      <w:i w:val="0"/>
      <w:iCs w:val="0"/>
      <w:smallCaps w:val="0"/>
      <w:strike w:val="0"/>
      <w:color w:val="000000"/>
      <w:spacing w:val="0"/>
      <w:w w:val="100"/>
      <w:position w:val="0"/>
      <w:sz w:val="9"/>
      <w:szCs w:val="9"/>
      <w:u w:val="none"/>
      <w:lang w:val="en-US" w:eastAsia="en-US" w:bidi="en-US"/>
    </w:rPr>
  </w:style>
  <w:style w:type="character" w:customStyle="1" w:styleId="22">
    <w:name w:val="Подпись к таблице (2)"/>
    <w:basedOn w:val="a0"/>
    <w:rsid w:val="00AC3448"/>
    <w:rPr>
      <w:rFonts w:ascii="Arial" w:eastAsia="Arial" w:hAnsi="Arial" w:cs="Arial"/>
      <w:b/>
      <w:bCs/>
      <w:i w:val="0"/>
      <w:iCs w:val="0"/>
      <w:smallCaps w:val="0"/>
      <w:strike w:val="0"/>
      <w:color w:val="000000"/>
      <w:spacing w:val="0"/>
      <w:w w:val="100"/>
      <w:position w:val="0"/>
      <w:sz w:val="18"/>
      <w:szCs w:val="18"/>
      <w:u w:val="none"/>
      <w:lang w:val="en-US" w:eastAsia="en-US" w:bidi="en-US"/>
    </w:rPr>
  </w:style>
  <w:style w:type="character" w:customStyle="1" w:styleId="shorttext">
    <w:name w:val="short_text"/>
    <w:basedOn w:val="a0"/>
    <w:rsid w:val="00AC3448"/>
  </w:style>
  <w:style w:type="paragraph" w:customStyle="1" w:styleId="western">
    <w:name w:val="western"/>
    <w:basedOn w:val="a"/>
    <w:rsid w:val="00AC34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rsid w:val="00483948"/>
    <w:pPr>
      <w:spacing w:after="0" w:line="240" w:lineRule="auto"/>
      <w:jc w:val="center"/>
    </w:pPr>
    <w:rPr>
      <w:rFonts w:ascii="Times New Roman" w:eastAsia="Calibri" w:hAnsi="Times New Roman" w:cs="Times New Roman"/>
      <w:sz w:val="24"/>
      <w:szCs w:val="24"/>
      <w:lang w:eastAsia="ru-RU"/>
    </w:rPr>
  </w:style>
  <w:style w:type="character" w:customStyle="1" w:styleId="a6">
    <w:name w:val="Основной текст Знак"/>
    <w:basedOn w:val="a0"/>
    <w:link w:val="a5"/>
    <w:rsid w:val="00483948"/>
    <w:rPr>
      <w:rFonts w:ascii="Times New Roman" w:eastAsia="Calibri" w:hAnsi="Times New Roman" w:cs="Times New Roman"/>
      <w:sz w:val="24"/>
      <w:szCs w:val="24"/>
      <w:lang w:eastAsia="ru-RU"/>
    </w:rPr>
  </w:style>
  <w:style w:type="paragraph" w:styleId="a7">
    <w:name w:val="No Spacing"/>
    <w:link w:val="a8"/>
    <w:uiPriority w:val="1"/>
    <w:qFormat/>
    <w:rsid w:val="00483948"/>
    <w:pPr>
      <w:spacing w:after="0" w:line="240" w:lineRule="auto"/>
    </w:pPr>
    <w:rPr>
      <w:rFonts w:ascii="Calibri" w:eastAsia="Calibri" w:hAnsi="Calibri" w:cs="Times New Roman"/>
      <w:lang w:val="en-US"/>
    </w:rPr>
  </w:style>
  <w:style w:type="character" w:styleId="a9">
    <w:name w:val="Hyperlink"/>
    <w:basedOn w:val="a0"/>
    <w:uiPriority w:val="99"/>
    <w:semiHidden/>
    <w:unhideWhenUsed/>
    <w:rsid w:val="00412F3A"/>
    <w:rPr>
      <w:color w:val="0000FF"/>
      <w:u w:val="single"/>
    </w:rPr>
  </w:style>
  <w:style w:type="character" w:styleId="aa">
    <w:name w:val="FollowedHyperlink"/>
    <w:basedOn w:val="a0"/>
    <w:uiPriority w:val="99"/>
    <w:semiHidden/>
    <w:unhideWhenUsed/>
    <w:rsid w:val="00412F3A"/>
    <w:rPr>
      <w:color w:val="800080"/>
      <w:u w:val="single"/>
    </w:rPr>
  </w:style>
  <w:style w:type="paragraph" w:customStyle="1" w:styleId="xl63">
    <w:name w:val="xl6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412F3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412F3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412F3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
    <w:rsid w:val="00412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0">
    <w:name w:val="xl80"/>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
    <w:name w:val="xl81"/>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
    <w:name w:val="xl82"/>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3">
    <w:name w:val="xl83"/>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4">
    <w:name w:val="xl84"/>
    <w:basedOn w:val="a"/>
    <w:rsid w:val="00412F3A"/>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
    <w:name w:val="xl85"/>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86">
    <w:name w:val="xl86"/>
    <w:basedOn w:val="a"/>
    <w:rsid w:val="00412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87">
    <w:name w:val="xl87"/>
    <w:basedOn w:val="a"/>
    <w:rsid w:val="00412F3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8">
    <w:name w:val="xl88"/>
    <w:basedOn w:val="a"/>
    <w:rsid w:val="00412F3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9">
    <w:name w:val="xl89"/>
    <w:basedOn w:val="a"/>
    <w:rsid w:val="00412F3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font5">
    <w:name w:val="font5"/>
    <w:basedOn w:val="a"/>
    <w:rsid w:val="00453F2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90">
    <w:name w:val="xl90"/>
    <w:basedOn w:val="a"/>
    <w:rsid w:val="00453F23"/>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1">
    <w:name w:val="xl91"/>
    <w:basedOn w:val="a"/>
    <w:rsid w:val="00453F2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2">
    <w:name w:val="xl92"/>
    <w:basedOn w:val="a"/>
    <w:rsid w:val="00453F2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453F2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453F2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character" w:customStyle="1" w:styleId="29pt0">
    <w:name w:val="Основной текст (2) + 9 pt"/>
    <w:aliases w:val="Полужирный"/>
    <w:basedOn w:val="a0"/>
    <w:rsid w:val="00654E81"/>
    <w:rPr>
      <w:rFonts w:ascii="Arial" w:eastAsia="Arial" w:hAnsi="Arial" w:cs="Arial" w:hint="default"/>
      <w:b/>
      <w:bCs/>
      <w:i w:val="0"/>
      <w:iCs w:val="0"/>
      <w:smallCaps w:val="0"/>
      <w:strike w:val="0"/>
      <w:dstrike w:val="0"/>
      <w:color w:val="000000"/>
      <w:spacing w:val="0"/>
      <w:w w:val="100"/>
      <w:position w:val="0"/>
      <w:sz w:val="18"/>
      <w:szCs w:val="18"/>
      <w:u w:val="none"/>
      <w:effect w:val="none"/>
      <w:lang w:val="en-US" w:eastAsia="en-US" w:bidi="en-US"/>
    </w:rPr>
  </w:style>
  <w:style w:type="character" w:customStyle="1" w:styleId="24">
    <w:name w:val="Основной текст (2) + 4"/>
    <w:aliases w:val="5 pt"/>
    <w:basedOn w:val="a0"/>
    <w:rsid w:val="00654E81"/>
    <w:rPr>
      <w:rFonts w:ascii="Arial" w:eastAsia="Arial" w:hAnsi="Arial" w:cs="Arial" w:hint="default"/>
      <w:b w:val="0"/>
      <w:bCs w:val="0"/>
      <w:i w:val="0"/>
      <w:iCs w:val="0"/>
      <w:smallCaps w:val="0"/>
      <w:strike w:val="0"/>
      <w:dstrike w:val="0"/>
      <w:color w:val="000000"/>
      <w:spacing w:val="0"/>
      <w:w w:val="100"/>
      <w:position w:val="0"/>
      <w:sz w:val="9"/>
      <w:szCs w:val="9"/>
      <w:u w:val="none"/>
      <w:effect w:val="none"/>
      <w:lang w:val="en-US" w:eastAsia="en-US" w:bidi="en-US"/>
    </w:rPr>
  </w:style>
  <w:style w:type="character" w:customStyle="1" w:styleId="30">
    <w:name w:val="Заголовок 3 Знак"/>
    <w:basedOn w:val="a0"/>
    <w:link w:val="3"/>
    <w:uiPriority w:val="9"/>
    <w:rsid w:val="00D96EEA"/>
    <w:rPr>
      <w:rFonts w:asciiTheme="majorHAnsi" w:eastAsiaTheme="majorEastAsia" w:hAnsiTheme="majorHAnsi" w:cstheme="majorBidi"/>
      <w:b/>
      <w:bCs/>
      <w:color w:val="4F81BD" w:themeColor="accent1"/>
    </w:rPr>
  </w:style>
  <w:style w:type="character" w:styleId="ab">
    <w:name w:val="Strong"/>
    <w:basedOn w:val="a0"/>
    <w:qFormat/>
    <w:rsid w:val="00ED0065"/>
    <w:rPr>
      <w:b/>
      <w:bCs/>
    </w:rPr>
  </w:style>
  <w:style w:type="character" w:customStyle="1" w:styleId="a8">
    <w:name w:val="Без интервала Знак"/>
    <w:link w:val="a7"/>
    <w:uiPriority w:val="1"/>
    <w:rsid w:val="00231373"/>
    <w:rPr>
      <w:rFonts w:ascii="Calibri" w:eastAsia="Calibri" w:hAnsi="Calibri" w:cs="Times New Roman"/>
      <w:lang w:val="en-US"/>
    </w:rPr>
  </w:style>
  <w:style w:type="paragraph" w:customStyle="1" w:styleId="ac">
    <w:name w:val="Содержимое таблицы"/>
    <w:basedOn w:val="a"/>
    <w:rsid w:val="00014879"/>
    <w:pPr>
      <w:suppressLineNumbers/>
      <w:suppressAutoHyphens/>
      <w:spacing w:after="0" w:line="100" w:lineRule="atLeast"/>
    </w:pPr>
    <w:rPr>
      <w:rFonts w:ascii="Times New Roman" w:eastAsia="Times New Roman" w:hAnsi="Times New Roman" w:cs="Times New Roman"/>
      <w:kern w:val="1"/>
      <w:sz w:val="24"/>
      <w:szCs w:val="24"/>
      <w:lang w:eastAsia="zh-CN"/>
    </w:rPr>
  </w:style>
</w:styles>
</file>

<file path=word/webSettings.xml><?xml version="1.0" encoding="utf-8"?>
<w:webSettings xmlns:r="http://schemas.openxmlformats.org/officeDocument/2006/relationships" xmlns:w="http://schemas.openxmlformats.org/wordprocessingml/2006/main">
  <w:divs>
    <w:div w:id="38941366">
      <w:bodyDiv w:val="1"/>
      <w:marLeft w:val="0"/>
      <w:marRight w:val="0"/>
      <w:marTop w:val="0"/>
      <w:marBottom w:val="0"/>
      <w:divBdr>
        <w:top w:val="none" w:sz="0" w:space="0" w:color="auto"/>
        <w:left w:val="none" w:sz="0" w:space="0" w:color="auto"/>
        <w:bottom w:val="none" w:sz="0" w:space="0" w:color="auto"/>
        <w:right w:val="none" w:sz="0" w:space="0" w:color="auto"/>
      </w:divBdr>
    </w:div>
    <w:div w:id="74280115">
      <w:bodyDiv w:val="1"/>
      <w:marLeft w:val="0"/>
      <w:marRight w:val="0"/>
      <w:marTop w:val="0"/>
      <w:marBottom w:val="0"/>
      <w:divBdr>
        <w:top w:val="none" w:sz="0" w:space="0" w:color="auto"/>
        <w:left w:val="none" w:sz="0" w:space="0" w:color="auto"/>
        <w:bottom w:val="none" w:sz="0" w:space="0" w:color="auto"/>
        <w:right w:val="none" w:sz="0" w:space="0" w:color="auto"/>
      </w:divBdr>
    </w:div>
    <w:div w:id="128478113">
      <w:bodyDiv w:val="1"/>
      <w:marLeft w:val="0"/>
      <w:marRight w:val="0"/>
      <w:marTop w:val="0"/>
      <w:marBottom w:val="0"/>
      <w:divBdr>
        <w:top w:val="none" w:sz="0" w:space="0" w:color="auto"/>
        <w:left w:val="none" w:sz="0" w:space="0" w:color="auto"/>
        <w:bottom w:val="none" w:sz="0" w:space="0" w:color="auto"/>
        <w:right w:val="none" w:sz="0" w:space="0" w:color="auto"/>
      </w:divBdr>
    </w:div>
    <w:div w:id="970208628">
      <w:bodyDiv w:val="1"/>
      <w:marLeft w:val="0"/>
      <w:marRight w:val="0"/>
      <w:marTop w:val="0"/>
      <w:marBottom w:val="0"/>
      <w:divBdr>
        <w:top w:val="none" w:sz="0" w:space="0" w:color="auto"/>
        <w:left w:val="none" w:sz="0" w:space="0" w:color="auto"/>
        <w:bottom w:val="none" w:sz="0" w:space="0" w:color="auto"/>
        <w:right w:val="none" w:sz="0" w:space="0" w:color="auto"/>
      </w:divBdr>
    </w:div>
    <w:div w:id="1226528413">
      <w:bodyDiv w:val="1"/>
      <w:marLeft w:val="0"/>
      <w:marRight w:val="0"/>
      <w:marTop w:val="0"/>
      <w:marBottom w:val="0"/>
      <w:divBdr>
        <w:top w:val="none" w:sz="0" w:space="0" w:color="auto"/>
        <w:left w:val="none" w:sz="0" w:space="0" w:color="auto"/>
        <w:bottom w:val="none" w:sz="0" w:space="0" w:color="auto"/>
        <w:right w:val="none" w:sz="0" w:space="0" w:color="auto"/>
      </w:divBdr>
    </w:div>
    <w:div w:id="1228145684">
      <w:bodyDiv w:val="1"/>
      <w:marLeft w:val="0"/>
      <w:marRight w:val="0"/>
      <w:marTop w:val="0"/>
      <w:marBottom w:val="0"/>
      <w:divBdr>
        <w:top w:val="none" w:sz="0" w:space="0" w:color="auto"/>
        <w:left w:val="none" w:sz="0" w:space="0" w:color="auto"/>
        <w:bottom w:val="none" w:sz="0" w:space="0" w:color="auto"/>
        <w:right w:val="none" w:sz="0" w:space="0" w:color="auto"/>
      </w:divBdr>
    </w:div>
    <w:div w:id="1424841574">
      <w:bodyDiv w:val="1"/>
      <w:marLeft w:val="0"/>
      <w:marRight w:val="0"/>
      <w:marTop w:val="0"/>
      <w:marBottom w:val="0"/>
      <w:divBdr>
        <w:top w:val="none" w:sz="0" w:space="0" w:color="auto"/>
        <w:left w:val="none" w:sz="0" w:space="0" w:color="auto"/>
        <w:bottom w:val="none" w:sz="0" w:space="0" w:color="auto"/>
        <w:right w:val="none" w:sz="0" w:space="0" w:color="auto"/>
      </w:divBdr>
    </w:div>
    <w:div w:id="14548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EE739-2DF8-4935-957B-48E125A5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4</Pages>
  <Words>1280</Words>
  <Characters>7297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63</cp:revision>
  <cp:lastPrinted>2020-10-21T10:28:00Z</cp:lastPrinted>
  <dcterms:created xsi:type="dcterms:W3CDTF">2018-03-03T04:05:00Z</dcterms:created>
  <dcterms:modified xsi:type="dcterms:W3CDTF">2021-01-25T08:58:00Z</dcterms:modified>
</cp:coreProperties>
</file>